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D2FE2" w14:textId="6EF42E9A" w:rsidR="004B2AB7" w:rsidRPr="00DE2B6B" w:rsidRDefault="00405362">
      <w:pPr>
        <w:spacing w:after="0" w:line="240" w:lineRule="auto"/>
        <w:jc w:val="both"/>
        <w:rPr>
          <w:rFonts w:ascii="Bookman Old Style" w:eastAsia="Times New Roman" w:hAnsi="Bookman Old Style" w:cs="Times New Roman"/>
          <w:sz w:val="24"/>
        </w:rPr>
      </w:pPr>
      <w:r w:rsidRPr="00DE2B6B">
        <w:rPr>
          <w:rFonts w:ascii="Bookman Old Style" w:eastAsia="Times New Roman" w:hAnsi="Bookman Old Style" w:cs="Times New Roman"/>
          <w:sz w:val="24"/>
        </w:rPr>
        <w:t>B</w:t>
      </w:r>
      <w:r w:rsidR="009B4288">
        <w:rPr>
          <w:rFonts w:ascii="Bookman Old Style" w:eastAsia="Times New Roman" w:hAnsi="Bookman Old Style" w:cs="Times New Roman"/>
          <w:sz w:val="24"/>
        </w:rPr>
        <w:t>ogotá, D.C. 19 de junio de 2023</w:t>
      </w:r>
    </w:p>
    <w:p w14:paraId="288850D6" w14:textId="77777777" w:rsidR="00405362" w:rsidRPr="00DE2B6B" w:rsidRDefault="00405362">
      <w:pPr>
        <w:spacing w:after="0" w:line="240" w:lineRule="auto"/>
        <w:jc w:val="both"/>
        <w:rPr>
          <w:rFonts w:ascii="Bookman Old Style" w:eastAsia="Times New Roman" w:hAnsi="Bookman Old Style" w:cs="Times New Roman"/>
          <w:sz w:val="24"/>
        </w:rPr>
      </w:pPr>
    </w:p>
    <w:p w14:paraId="52D2A40D" w14:textId="240D9F1B" w:rsidR="004B2AB7" w:rsidRPr="00DE2B6B" w:rsidRDefault="004B2AB7">
      <w:pPr>
        <w:spacing w:after="0" w:line="240" w:lineRule="auto"/>
        <w:jc w:val="both"/>
        <w:rPr>
          <w:rFonts w:ascii="Bookman Old Style" w:eastAsia="Times New Roman" w:hAnsi="Bookman Old Style" w:cs="Times New Roman"/>
          <w:sz w:val="24"/>
        </w:rPr>
      </w:pPr>
    </w:p>
    <w:p w14:paraId="399D8BBA" w14:textId="77777777" w:rsidR="00183A3A" w:rsidRPr="00DE2B6B" w:rsidRDefault="00183A3A">
      <w:pPr>
        <w:spacing w:after="0" w:line="240" w:lineRule="auto"/>
        <w:jc w:val="both"/>
        <w:rPr>
          <w:rFonts w:ascii="Bookman Old Style" w:eastAsia="Times New Roman" w:hAnsi="Bookman Old Style" w:cs="Times New Roman"/>
          <w:sz w:val="24"/>
        </w:rPr>
      </w:pPr>
    </w:p>
    <w:p w14:paraId="75EC7457" w14:textId="2CCAC7AD" w:rsidR="004B2AB7" w:rsidRPr="00DE2B6B" w:rsidRDefault="00405362">
      <w:pPr>
        <w:spacing w:after="0" w:line="240" w:lineRule="auto"/>
        <w:jc w:val="both"/>
        <w:rPr>
          <w:rFonts w:ascii="Bookman Old Style" w:eastAsia="Times New Roman" w:hAnsi="Bookman Old Style" w:cs="Times New Roman"/>
          <w:sz w:val="24"/>
        </w:rPr>
      </w:pPr>
      <w:r w:rsidRPr="00DE2B6B">
        <w:rPr>
          <w:rFonts w:ascii="Bookman Old Style" w:eastAsia="Times New Roman" w:hAnsi="Bookman Old Style" w:cs="Times New Roman"/>
          <w:sz w:val="24"/>
        </w:rPr>
        <w:t xml:space="preserve">Honorable </w:t>
      </w:r>
      <w:r w:rsidR="00DE2B6B" w:rsidRPr="00DE2B6B">
        <w:rPr>
          <w:rFonts w:ascii="Bookman Old Style" w:eastAsia="Times New Roman" w:hAnsi="Bookman Old Style" w:cs="Times New Roman"/>
          <w:sz w:val="24"/>
        </w:rPr>
        <w:t>Representante</w:t>
      </w:r>
    </w:p>
    <w:p w14:paraId="0B3823D9" w14:textId="68D2F6A3" w:rsidR="004B2AB7" w:rsidRPr="00DE2B6B" w:rsidRDefault="00DE2B6B">
      <w:pPr>
        <w:spacing w:after="0" w:line="240" w:lineRule="auto"/>
        <w:jc w:val="both"/>
        <w:rPr>
          <w:rFonts w:ascii="Bookman Old Style" w:eastAsia="Times New Roman" w:hAnsi="Bookman Old Style" w:cs="Times New Roman"/>
          <w:b/>
          <w:sz w:val="24"/>
        </w:rPr>
      </w:pPr>
      <w:r w:rsidRPr="00DE2B6B">
        <w:rPr>
          <w:rFonts w:ascii="Bookman Old Style" w:eastAsia="Times New Roman" w:hAnsi="Bookman Old Style" w:cs="Times New Roman"/>
          <w:b/>
          <w:sz w:val="24"/>
        </w:rPr>
        <w:t>DAVID RACERO MAYORCA</w:t>
      </w:r>
    </w:p>
    <w:p w14:paraId="03C3E13A" w14:textId="776DED6F" w:rsidR="004B2AB7" w:rsidRPr="00DE2B6B" w:rsidRDefault="00405362">
      <w:pPr>
        <w:spacing w:after="0" w:line="240" w:lineRule="auto"/>
        <w:jc w:val="both"/>
        <w:rPr>
          <w:rFonts w:ascii="Bookman Old Style" w:eastAsia="Times New Roman" w:hAnsi="Bookman Old Style" w:cs="Times New Roman"/>
          <w:sz w:val="24"/>
        </w:rPr>
      </w:pPr>
      <w:r w:rsidRPr="00DE2B6B">
        <w:rPr>
          <w:rFonts w:ascii="Bookman Old Style" w:eastAsia="Times New Roman" w:hAnsi="Bookman Old Style" w:cs="Times New Roman"/>
          <w:sz w:val="24"/>
        </w:rPr>
        <w:t xml:space="preserve">Presidente </w:t>
      </w:r>
    </w:p>
    <w:p w14:paraId="0CA413B0" w14:textId="3086E800" w:rsidR="004B2AB7" w:rsidRPr="00DE2B6B" w:rsidRDefault="00DE2B6B">
      <w:pPr>
        <w:spacing w:after="0" w:line="240" w:lineRule="auto"/>
        <w:jc w:val="both"/>
        <w:rPr>
          <w:rFonts w:ascii="Bookman Old Style" w:eastAsia="Times New Roman" w:hAnsi="Bookman Old Style" w:cs="Times New Roman"/>
          <w:sz w:val="24"/>
        </w:rPr>
      </w:pPr>
      <w:r w:rsidRPr="00DE2B6B">
        <w:rPr>
          <w:rFonts w:ascii="Bookman Old Style" w:eastAsia="Times New Roman" w:hAnsi="Bookman Old Style" w:cs="Times New Roman"/>
          <w:sz w:val="24"/>
        </w:rPr>
        <w:t>Cámara de Representantes</w:t>
      </w:r>
    </w:p>
    <w:p w14:paraId="0208BA07" w14:textId="48F61843" w:rsidR="004B2AB7" w:rsidRPr="00DE2B6B" w:rsidRDefault="004B2AB7">
      <w:pPr>
        <w:spacing w:after="0" w:line="240" w:lineRule="auto"/>
        <w:jc w:val="both"/>
        <w:rPr>
          <w:rFonts w:ascii="Bookman Old Style" w:eastAsia="Times New Roman" w:hAnsi="Bookman Old Style" w:cs="Times New Roman"/>
          <w:sz w:val="24"/>
        </w:rPr>
      </w:pPr>
    </w:p>
    <w:p w14:paraId="1D3D585E" w14:textId="1091DA51" w:rsidR="004B2AB7" w:rsidRPr="00DE2B6B" w:rsidRDefault="004B2AB7">
      <w:pPr>
        <w:spacing w:after="0" w:line="240" w:lineRule="auto"/>
        <w:jc w:val="both"/>
        <w:rPr>
          <w:rFonts w:ascii="Bookman Old Style" w:eastAsia="Times New Roman" w:hAnsi="Bookman Old Style" w:cs="Times New Roman"/>
          <w:sz w:val="24"/>
        </w:rPr>
      </w:pPr>
    </w:p>
    <w:p w14:paraId="46710E39" w14:textId="77777777" w:rsidR="00405362" w:rsidRPr="00DE2B6B" w:rsidRDefault="00405362">
      <w:pPr>
        <w:spacing w:after="0" w:line="240" w:lineRule="auto"/>
        <w:jc w:val="both"/>
        <w:rPr>
          <w:rFonts w:ascii="Bookman Old Style" w:eastAsia="Times New Roman" w:hAnsi="Bookman Old Style" w:cs="Times New Roman"/>
          <w:sz w:val="24"/>
        </w:rPr>
      </w:pPr>
    </w:p>
    <w:p w14:paraId="5573DB66" w14:textId="44FDAD60" w:rsidR="004B2AB7" w:rsidRPr="00DE2B6B" w:rsidRDefault="00405362">
      <w:pPr>
        <w:spacing w:after="0" w:line="276" w:lineRule="auto"/>
        <w:ind w:left="1416"/>
        <w:jc w:val="both"/>
        <w:rPr>
          <w:rFonts w:ascii="Bookman Old Style" w:eastAsia="Times New Roman" w:hAnsi="Bookman Old Style" w:cs="Times New Roman"/>
          <w:sz w:val="24"/>
        </w:rPr>
      </w:pPr>
      <w:r w:rsidRPr="00DE2B6B">
        <w:rPr>
          <w:rFonts w:ascii="Bookman Old Style" w:eastAsia="Times New Roman" w:hAnsi="Bookman Old Style" w:cs="Times New Roman"/>
          <w:b/>
          <w:sz w:val="24"/>
        </w:rPr>
        <w:t>Asunto</w:t>
      </w:r>
      <w:r w:rsidRPr="00DE2B6B">
        <w:rPr>
          <w:rFonts w:ascii="Bookman Old Style" w:eastAsia="Times New Roman" w:hAnsi="Bookman Old Style" w:cs="Times New Roman"/>
          <w:sz w:val="24"/>
        </w:rPr>
        <w:t xml:space="preserve">: Informe de ponencia para </w:t>
      </w:r>
      <w:r w:rsidR="00183A3A" w:rsidRPr="00DE2B6B">
        <w:rPr>
          <w:rFonts w:ascii="Bookman Old Style" w:eastAsia="Times New Roman" w:hAnsi="Bookman Old Style" w:cs="Times New Roman"/>
          <w:b/>
          <w:sz w:val="24"/>
        </w:rPr>
        <w:t xml:space="preserve">segundo </w:t>
      </w:r>
      <w:r w:rsidRPr="00DE2B6B">
        <w:rPr>
          <w:rFonts w:ascii="Bookman Old Style" w:eastAsia="Times New Roman" w:hAnsi="Bookman Old Style" w:cs="Times New Roman"/>
          <w:b/>
          <w:sz w:val="24"/>
        </w:rPr>
        <w:t>debate</w:t>
      </w:r>
      <w:r w:rsidRPr="00DE2B6B">
        <w:rPr>
          <w:rFonts w:ascii="Bookman Old Style" w:eastAsia="Times New Roman" w:hAnsi="Bookman Old Style" w:cs="Times New Roman"/>
          <w:sz w:val="24"/>
        </w:rPr>
        <w:t xml:space="preserve"> del</w:t>
      </w:r>
      <w:r w:rsidRPr="00DE2B6B">
        <w:rPr>
          <w:rFonts w:ascii="Bookman Old Style" w:eastAsia="Times New Roman" w:hAnsi="Bookman Old Style" w:cs="Times New Roman"/>
          <w:color w:val="FFFF00"/>
          <w:sz w:val="24"/>
        </w:rPr>
        <w:t xml:space="preserve"> </w:t>
      </w:r>
      <w:r w:rsidRPr="00DE2B6B">
        <w:rPr>
          <w:rFonts w:ascii="Bookman Old Style" w:eastAsia="Times New Roman" w:hAnsi="Bookman Old Style" w:cs="Times New Roman"/>
          <w:b/>
          <w:sz w:val="24"/>
        </w:rPr>
        <w:t>Proyecto de Ley Orgánica</w:t>
      </w:r>
      <w:r w:rsidR="00DE2B6B">
        <w:rPr>
          <w:rFonts w:ascii="Bookman Old Style" w:eastAsia="Times New Roman" w:hAnsi="Bookman Old Style" w:cs="Times New Roman"/>
          <w:b/>
          <w:sz w:val="24"/>
        </w:rPr>
        <w:t xml:space="preserve"> No. 416 de 2023 Cámara - </w:t>
      </w:r>
      <w:r w:rsidRPr="00DE2B6B">
        <w:rPr>
          <w:rFonts w:ascii="Bookman Old Style" w:eastAsia="Times New Roman" w:hAnsi="Bookman Old Style" w:cs="Times New Roman"/>
          <w:b/>
          <w:sz w:val="24"/>
        </w:rPr>
        <w:t xml:space="preserve">330 de 2023 Senado </w:t>
      </w:r>
      <w:r w:rsidRPr="00DE2B6B">
        <w:rPr>
          <w:rFonts w:ascii="Bookman Old Style" w:eastAsia="Times New Roman" w:hAnsi="Bookman Old Style" w:cs="Times New Roman"/>
          <w:i/>
          <w:sz w:val="24"/>
        </w:rPr>
        <w:t xml:space="preserve">“Por la cual se adiciona un artículo a la Ley 2200 de 2022, estableciendo las reglas para determinar el número de Diputados de las Asambleas Departamentales”. </w:t>
      </w:r>
    </w:p>
    <w:p w14:paraId="58B4BC4F" w14:textId="77777777" w:rsidR="004B2AB7" w:rsidRPr="00DE2B6B" w:rsidRDefault="004B2AB7">
      <w:pPr>
        <w:spacing w:after="0" w:line="240" w:lineRule="auto"/>
        <w:rPr>
          <w:rFonts w:ascii="Bookman Old Style" w:eastAsia="Times New Roman" w:hAnsi="Bookman Old Style" w:cs="Times New Roman"/>
          <w:sz w:val="24"/>
        </w:rPr>
      </w:pPr>
    </w:p>
    <w:p w14:paraId="28A8FDE4" w14:textId="77777777" w:rsidR="004B2AB7" w:rsidRPr="00DE2B6B" w:rsidRDefault="004B2AB7">
      <w:pPr>
        <w:spacing w:after="0" w:line="240" w:lineRule="auto"/>
        <w:rPr>
          <w:rFonts w:ascii="Bookman Old Style" w:eastAsia="Times New Roman" w:hAnsi="Bookman Old Style" w:cs="Times New Roman"/>
          <w:sz w:val="24"/>
        </w:rPr>
      </w:pPr>
    </w:p>
    <w:p w14:paraId="7620C979" w14:textId="77777777" w:rsidR="004B2AB7" w:rsidRPr="00DE2B6B" w:rsidRDefault="00405362">
      <w:pPr>
        <w:spacing w:after="0" w:line="240" w:lineRule="auto"/>
        <w:rPr>
          <w:rFonts w:ascii="Bookman Old Style" w:eastAsia="Times New Roman" w:hAnsi="Bookman Old Style" w:cs="Times New Roman"/>
          <w:sz w:val="24"/>
        </w:rPr>
      </w:pPr>
      <w:r w:rsidRPr="00DE2B6B">
        <w:rPr>
          <w:rFonts w:ascii="Bookman Old Style" w:eastAsia="Times New Roman" w:hAnsi="Bookman Old Style" w:cs="Times New Roman"/>
          <w:sz w:val="24"/>
        </w:rPr>
        <w:t xml:space="preserve">Cordial saludo, </w:t>
      </w:r>
    </w:p>
    <w:p w14:paraId="62DE2941" w14:textId="77777777" w:rsidR="004B2AB7" w:rsidRPr="00DE2B6B" w:rsidRDefault="004B2AB7">
      <w:pPr>
        <w:spacing w:after="0" w:line="240" w:lineRule="auto"/>
        <w:jc w:val="both"/>
        <w:rPr>
          <w:rFonts w:ascii="Bookman Old Style" w:eastAsia="Times New Roman" w:hAnsi="Bookman Old Style" w:cs="Times New Roman"/>
          <w:sz w:val="24"/>
        </w:rPr>
      </w:pPr>
    </w:p>
    <w:p w14:paraId="7FE19E04" w14:textId="38248643" w:rsidR="004B2AB7" w:rsidRPr="00DE2B6B" w:rsidRDefault="00405362">
      <w:pPr>
        <w:spacing w:after="0" w:line="276" w:lineRule="auto"/>
        <w:jc w:val="both"/>
        <w:rPr>
          <w:rFonts w:ascii="Bookman Old Style" w:eastAsia="Times New Roman" w:hAnsi="Bookman Old Style" w:cs="Times New Roman"/>
          <w:i/>
          <w:sz w:val="24"/>
        </w:rPr>
      </w:pPr>
      <w:r w:rsidRPr="00DE2B6B">
        <w:rPr>
          <w:rFonts w:ascii="Bookman Old Style" w:eastAsia="Times New Roman" w:hAnsi="Bookman Old Style" w:cs="Times New Roman"/>
          <w:sz w:val="24"/>
        </w:rPr>
        <w:t>De conformidad con lo dispuesto en los artículos 174 y 175 de la Ley 5ª de 1992 y en atención a la de</w:t>
      </w:r>
      <w:r w:rsidR="00304628">
        <w:rPr>
          <w:rFonts w:ascii="Bookman Old Style" w:eastAsia="Times New Roman" w:hAnsi="Bookman Old Style" w:cs="Times New Roman"/>
          <w:sz w:val="24"/>
        </w:rPr>
        <w:t>signación efectuada por la Mesa Directiva</w:t>
      </w:r>
      <w:r w:rsidRPr="00DE2B6B">
        <w:rPr>
          <w:rFonts w:ascii="Bookman Old Style" w:eastAsia="Times New Roman" w:hAnsi="Bookman Old Style" w:cs="Times New Roman"/>
          <w:sz w:val="24"/>
        </w:rPr>
        <w:t xml:space="preserve"> de la Comisión Pr</w:t>
      </w:r>
      <w:r w:rsidR="00304628">
        <w:rPr>
          <w:rFonts w:ascii="Bookman Old Style" w:eastAsia="Times New Roman" w:hAnsi="Bookman Old Style" w:cs="Times New Roman"/>
          <w:sz w:val="24"/>
        </w:rPr>
        <w:t>imera Constitucional presento</w:t>
      </w:r>
      <w:r w:rsidRPr="00DE2B6B">
        <w:rPr>
          <w:rFonts w:ascii="Bookman Old Style" w:eastAsia="Times New Roman" w:hAnsi="Bookman Old Style" w:cs="Times New Roman"/>
          <w:sz w:val="24"/>
        </w:rPr>
        <w:t xml:space="preserve"> Informe de </w:t>
      </w:r>
      <w:r w:rsidRPr="00304628">
        <w:rPr>
          <w:rFonts w:ascii="Bookman Old Style" w:eastAsia="Times New Roman" w:hAnsi="Bookman Old Style" w:cs="Times New Roman"/>
          <w:b/>
          <w:sz w:val="24"/>
        </w:rPr>
        <w:t xml:space="preserve">Ponencia para </w:t>
      </w:r>
      <w:r w:rsidR="00183A3A" w:rsidRPr="00304628">
        <w:rPr>
          <w:rFonts w:ascii="Bookman Old Style" w:eastAsia="Times New Roman" w:hAnsi="Bookman Old Style" w:cs="Times New Roman"/>
          <w:b/>
          <w:sz w:val="24"/>
        </w:rPr>
        <w:t>segundo</w:t>
      </w:r>
      <w:r w:rsidRPr="00304628">
        <w:rPr>
          <w:rFonts w:ascii="Bookman Old Style" w:eastAsia="Times New Roman" w:hAnsi="Bookman Old Style" w:cs="Times New Roman"/>
          <w:b/>
          <w:sz w:val="24"/>
        </w:rPr>
        <w:t xml:space="preserve"> debate</w:t>
      </w:r>
      <w:r w:rsidRPr="00DE2B6B">
        <w:rPr>
          <w:rFonts w:ascii="Bookman Old Style" w:eastAsia="Times New Roman" w:hAnsi="Bookman Old Style" w:cs="Times New Roman"/>
          <w:sz w:val="24"/>
        </w:rPr>
        <w:t xml:space="preserve"> en </w:t>
      </w:r>
      <w:r w:rsidR="00183A3A" w:rsidRPr="00DE2B6B">
        <w:rPr>
          <w:rFonts w:ascii="Bookman Old Style" w:eastAsia="Times New Roman" w:hAnsi="Bookman Old Style" w:cs="Times New Roman"/>
          <w:sz w:val="24"/>
        </w:rPr>
        <w:t xml:space="preserve">la Plenaria de </w:t>
      </w:r>
      <w:r w:rsidR="00DE2B6B" w:rsidRPr="00DE2B6B">
        <w:rPr>
          <w:rFonts w:ascii="Bookman Old Style" w:eastAsia="Times New Roman" w:hAnsi="Bookman Old Style" w:cs="Times New Roman"/>
          <w:sz w:val="24"/>
        </w:rPr>
        <w:t>la Cámara de Representantes</w:t>
      </w:r>
      <w:r w:rsidR="00183A3A" w:rsidRPr="00DE2B6B">
        <w:rPr>
          <w:rFonts w:ascii="Bookman Old Style" w:eastAsia="Times New Roman" w:hAnsi="Bookman Old Style" w:cs="Times New Roman"/>
          <w:sz w:val="24"/>
        </w:rPr>
        <w:t xml:space="preserve"> </w:t>
      </w:r>
      <w:r w:rsidRPr="00DE2B6B">
        <w:rPr>
          <w:rFonts w:ascii="Bookman Old Style" w:eastAsia="Times New Roman" w:hAnsi="Bookman Old Style" w:cs="Times New Roman"/>
          <w:sz w:val="24"/>
        </w:rPr>
        <w:t xml:space="preserve">al </w:t>
      </w:r>
      <w:r w:rsidRPr="00DE2B6B">
        <w:rPr>
          <w:rFonts w:ascii="Bookman Old Style" w:eastAsia="Times New Roman" w:hAnsi="Bookman Old Style" w:cs="Times New Roman"/>
          <w:b/>
          <w:sz w:val="24"/>
        </w:rPr>
        <w:t xml:space="preserve">Proyecto de Ley Orgánica </w:t>
      </w:r>
      <w:r w:rsidR="00DE2B6B">
        <w:rPr>
          <w:rFonts w:ascii="Bookman Old Style" w:eastAsia="Times New Roman" w:hAnsi="Bookman Old Style" w:cs="Times New Roman"/>
          <w:b/>
          <w:sz w:val="24"/>
        </w:rPr>
        <w:t xml:space="preserve">No. 416 de 2023 Cámara - </w:t>
      </w:r>
      <w:r w:rsidR="00DE2B6B" w:rsidRPr="00DE2B6B">
        <w:rPr>
          <w:rFonts w:ascii="Bookman Old Style" w:eastAsia="Times New Roman" w:hAnsi="Bookman Old Style" w:cs="Times New Roman"/>
          <w:b/>
          <w:sz w:val="24"/>
        </w:rPr>
        <w:t>330 de 2023 Senado</w:t>
      </w:r>
      <w:r w:rsidR="00DE2B6B" w:rsidRPr="00DE2B6B">
        <w:rPr>
          <w:rFonts w:ascii="Bookman Old Style" w:eastAsia="Times New Roman" w:hAnsi="Bookman Old Style" w:cs="Times New Roman"/>
          <w:sz w:val="24"/>
        </w:rPr>
        <w:t xml:space="preserve"> </w:t>
      </w:r>
      <w:r w:rsidRPr="00DE2B6B">
        <w:rPr>
          <w:rFonts w:ascii="Bookman Old Style" w:eastAsia="Times New Roman" w:hAnsi="Bookman Old Style" w:cs="Times New Roman"/>
          <w:sz w:val="24"/>
        </w:rPr>
        <w:t>“</w:t>
      </w:r>
      <w:r w:rsidRPr="00DE2B6B">
        <w:rPr>
          <w:rFonts w:ascii="Bookman Old Style" w:eastAsia="Times New Roman" w:hAnsi="Bookman Old Style" w:cs="Times New Roman"/>
          <w:i/>
          <w:sz w:val="24"/>
        </w:rPr>
        <w:t xml:space="preserve">Por la cual se adiciona un artículo a la Ley 2200 de 2022, estableciendo las reglas para determinar el número de Diputados de las Asambleas Departamentales”. </w:t>
      </w:r>
    </w:p>
    <w:p w14:paraId="5086371E" w14:textId="3E3E6CCD" w:rsidR="004B2AB7" w:rsidRPr="00DE2B6B" w:rsidRDefault="004B2AB7">
      <w:pPr>
        <w:spacing w:after="0" w:line="240" w:lineRule="auto"/>
        <w:rPr>
          <w:rFonts w:ascii="Bookman Old Style" w:eastAsia="Times New Roman" w:hAnsi="Bookman Old Style" w:cs="Times New Roman"/>
          <w:sz w:val="24"/>
        </w:rPr>
      </w:pPr>
    </w:p>
    <w:p w14:paraId="47FD6472" w14:textId="0ACC35B5" w:rsidR="004B2AB7" w:rsidRPr="00DE2B6B" w:rsidRDefault="00405362">
      <w:pPr>
        <w:spacing w:after="0" w:line="240" w:lineRule="auto"/>
        <w:rPr>
          <w:rFonts w:ascii="Bookman Old Style" w:eastAsia="Times New Roman" w:hAnsi="Bookman Old Style" w:cs="Times New Roman"/>
          <w:sz w:val="24"/>
        </w:rPr>
      </w:pPr>
      <w:r w:rsidRPr="00DE2B6B">
        <w:rPr>
          <w:rFonts w:ascii="Bookman Old Style" w:eastAsia="Times New Roman" w:hAnsi="Bookman Old Style" w:cs="Times New Roman"/>
          <w:sz w:val="24"/>
        </w:rPr>
        <w:t>Atentamente,</w:t>
      </w:r>
      <w:r w:rsidR="00183A3A" w:rsidRPr="00DE2B6B">
        <w:rPr>
          <w:rFonts w:ascii="Bookman Old Style" w:eastAsia="Times New Roman" w:hAnsi="Bookman Old Style" w:cs="Times New Roman"/>
          <w:sz w:val="24"/>
        </w:rPr>
        <w:t xml:space="preserve"> </w:t>
      </w:r>
    </w:p>
    <w:p w14:paraId="280E9226" w14:textId="14A83710" w:rsidR="003F7B66" w:rsidRPr="00DE2B6B" w:rsidRDefault="003F7B66">
      <w:pPr>
        <w:spacing w:after="0" w:line="240" w:lineRule="auto"/>
        <w:rPr>
          <w:rFonts w:ascii="Bookman Old Style" w:eastAsia="Times New Roman" w:hAnsi="Bookman Old Style" w:cs="Times New Roman"/>
          <w:sz w:val="24"/>
        </w:rPr>
      </w:pPr>
    </w:p>
    <w:p w14:paraId="5431D2F3" w14:textId="7989CDD5" w:rsidR="003F7B66" w:rsidRDefault="003F7B66">
      <w:pPr>
        <w:spacing w:after="0" w:line="240" w:lineRule="auto"/>
        <w:rPr>
          <w:rFonts w:ascii="Bookman Old Style" w:eastAsia="Times New Roman" w:hAnsi="Bookman Old Style" w:cs="Times New Roman"/>
          <w:sz w:val="24"/>
        </w:rPr>
      </w:pPr>
    </w:p>
    <w:p w14:paraId="36AA6BA0" w14:textId="77777777" w:rsidR="0078045F" w:rsidRPr="00DE2B6B" w:rsidRDefault="0078045F">
      <w:pPr>
        <w:spacing w:after="0" w:line="240" w:lineRule="auto"/>
        <w:rPr>
          <w:rFonts w:ascii="Bookman Old Style" w:eastAsia="Times New Roman" w:hAnsi="Bookman Old Style" w:cs="Times New Roman"/>
          <w:sz w:val="24"/>
        </w:rPr>
      </w:pPr>
    </w:p>
    <w:p w14:paraId="32220065" w14:textId="4E99B38B" w:rsidR="00DE2B6B" w:rsidRPr="00DE2B6B" w:rsidRDefault="00DE2B6B" w:rsidP="00DE2B6B">
      <w:pPr>
        <w:ind w:right="191"/>
        <w:jc w:val="both"/>
        <w:rPr>
          <w:rFonts w:ascii="Bookman Old Style" w:hAnsi="Bookman Old Style"/>
          <w:sz w:val="28"/>
          <w:szCs w:val="24"/>
        </w:rPr>
      </w:pPr>
    </w:p>
    <w:p w14:paraId="5D75FFD3" w14:textId="77777777" w:rsidR="00DE2B6B" w:rsidRPr="00DE2B6B" w:rsidRDefault="00DE2B6B" w:rsidP="00DE2B6B">
      <w:pPr>
        <w:pStyle w:val="Sinespaciado"/>
        <w:rPr>
          <w:rFonts w:ascii="Bookman Old Style" w:hAnsi="Bookman Old Style"/>
          <w:b/>
          <w:sz w:val="28"/>
        </w:rPr>
      </w:pPr>
      <w:r w:rsidRPr="00DE2B6B">
        <w:rPr>
          <w:rFonts w:ascii="Bookman Old Style" w:hAnsi="Bookman Old Style"/>
          <w:b/>
          <w:sz w:val="28"/>
        </w:rPr>
        <w:t>KARYME A. COTES MARTÍNEZ</w:t>
      </w:r>
    </w:p>
    <w:p w14:paraId="12E43964" w14:textId="77777777" w:rsidR="00DE2B6B" w:rsidRPr="00DE2B6B" w:rsidRDefault="00DE2B6B" w:rsidP="00DE2B6B">
      <w:pPr>
        <w:pStyle w:val="Sinespaciado"/>
        <w:rPr>
          <w:rFonts w:ascii="Bookman Old Style" w:hAnsi="Bookman Old Style"/>
          <w:b/>
          <w:sz w:val="28"/>
        </w:rPr>
      </w:pPr>
      <w:r w:rsidRPr="00DE2B6B">
        <w:rPr>
          <w:rFonts w:ascii="Bookman Old Style" w:hAnsi="Bookman Old Style"/>
          <w:b/>
          <w:sz w:val="28"/>
        </w:rPr>
        <w:t>Representante a la Cámara</w:t>
      </w:r>
    </w:p>
    <w:p w14:paraId="5EA9B5E3" w14:textId="77777777" w:rsidR="003F7B66" w:rsidRPr="00DE2B6B" w:rsidRDefault="003F7B66">
      <w:pPr>
        <w:spacing w:after="0" w:line="240" w:lineRule="auto"/>
        <w:rPr>
          <w:rFonts w:ascii="Bookman Old Style" w:eastAsia="Times New Roman" w:hAnsi="Bookman Old Style" w:cs="Times New Roman"/>
          <w:sz w:val="24"/>
        </w:rPr>
      </w:pPr>
    </w:p>
    <w:p w14:paraId="071486D8" w14:textId="2D163D79" w:rsidR="00081B7C" w:rsidRPr="00DE2B6B" w:rsidRDefault="00081B7C">
      <w:pPr>
        <w:rPr>
          <w:rFonts w:ascii="Bookman Old Style" w:eastAsia="Times New Roman" w:hAnsi="Bookman Old Style" w:cs="Times New Roman"/>
          <w:b/>
          <w:sz w:val="24"/>
        </w:rPr>
      </w:pPr>
      <w:r w:rsidRPr="00DE2B6B">
        <w:rPr>
          <w:rFonts w:ascii="Bookman Old Style" w:eastAsia="Times New Roman" w:hAnsi="Bookman Old Style" w:cs="Times New Roman"/>
          <w:b/>
          <w:sz w:val="24"/>
        </w:rPr>
        <w:br w:type="page"/>
      </w:r>
    </w:p>
    <w:p w14:paraId="30AFA6DF" w14:textId="75A0F355" w:rsidR="004B2AB7" w:rsidRPr="0078045F" w:rsidRDefault="00405362" w:rsidP="00E02A96">
      <w:pPr>
        <w:pBdr>
          <w:top w:val="nil"/>
          <w:left w:val="nil"/>
          <w:bottom w:val="nil"/>
          <w:right w:val="nil"/>
          <w:between w:val="nil"/>
        </w:pBdr>
        <w:spacing w:after="0" w:line="240" w:lineRule="auto"/>
        <w:jc w:val="center"/>
        <w:rPr>
          <w:rFonts w:ascii="Bookman Old Style" w:eastAsia="Arial" w:hAnsi="Bookman Old Style" w:cs="Times New Roman"/>
          <w:b/>
          <w:i/>
          <w:sz w:val="24"/>
        </w:rPr>
      </w:pPr>
      <w:r w:rsidRPr="00DE2B6B">
        <w:rPr>
          <w:rFonts w:ascii="Bookman Old Style" w:eastAsia="Arial" w:hAnsi="Bookman Old Style" w:cs="Times New Roman"/>
          <w:b/>
          <w:sz w:val="24"/>
        </w:rPr>
        <w:lastRenderedPageBreak/>
        <w:t xml:space="preserve">Informe de Ponencia para </w:t>
      </w:r>
      <w:r w:rsidR="00183A3A" w:rsidRPr="00DE2B6B">
        <w:rPr>
          <w:rFonts w:ascii="Bookman Old Style" w:eastAsia="Arial" w:hAnsi="Bookman Old Style" w:cs="Times New Roman"/>
          <w:b/>
          <w:sz w:val="24"/>
        </w:rPr>
        <w:t>segundo debate</w:t>
      </w:r>
      <w:r w:rsidRPr="00DE2B6B">
        <w:rPr>
          <w:rFonts w:ascii="Bookman Old Style" w:eastAsia="Arial" w:hAnsi="Bookman Old Style" w:cs="Times New Roman"/>
          <w:b/>
          <w:sz w:val="24"/>
        </w:rPr>
        <w:t xml:space="preserve"> al </w:t>
      </w:r>
      <w:r w:rsidR="00183A3A" w:rsidRPr="00DE2B6B">
        <w:rPr>
          <w:rFonts w:ascii="Bookman Old Style" w:eastAsia="Arial" w:hAnsi="Bookman Old Style" w:cs="Times New Roman"/>
          <w:b/>
          <w:sz w:val="24"/>
        </w:rPr>
        <w:br/>
      </w:r>
      <w:r w:rsidRPr="00DE2B6B">
        <w:rPr>
          <w:rFonts w:ascii="Bookman Old Style" w:eastAsia="Arial" w:hAnsi="Bookman Old Style" w:cs="Times New Roman"/>
          <w:b/>
          <w:sz w:val="24"/>
        </w:rPr>
        <w:t xml:space="preserve">Proyecto de Ley </w:t>
      </w:r>
      <w:r w:rsidRPr="00DE2B6B">
        <w:rPr>
          <w:rFonts w:ascii="Bookman Old Style" w:eastAsia="Times New Roman" w:hAnsi="Bookman Old Style" w:cs="Times New Roman"/>
          <w:b/>
          <w:sz w:val="24"/>
        </w:rPr>
        <w:t>Orgánica</w:t>
      </w:r>
      <w:r w:rsidRPr="00DE2B6B">
        <w:rPr>
          <w:rFonts w:ascii="Bookman Old Style" w:eastAsia="Arial" w:hAnsi="Bookman Old Style" w:cs="Times New Roman"/>
          <w:b/>
          <w:sz w:val="24"/>
        </w:rPr>
        <w:t xml:space="preserve"> </w:t>
      </w:r>
      <w:r w:rsidR="00DE2B6B">
        <w:rPr>
          <w:rFonts w:ascii="Bookman Old Style" w:eastAsia="Times New Roman" w:hAnsi="Bookman Old Style" w:cs="Times New Roman"/>
          <w:b/>
          <w:sz w:val="24"/>
        </w:rPr>
        <w:t xml:space="preserve">No. 416 de 2023 Cámara - </w:t>
      </w:r>
      <w:r w:rsidR="00DE2B6B" w:rsidRPr="00DE2B6B">
        <w:rPr>
          <w:rFonts w:ascii="Bookman Old Style" w:eastAsia="Times New Roman" w:hAnsi="Bookman Old Style" w:cs="Times New Roman"/>
          <w:b/>
          <w:sz w:val="24"/>
        </w:rPr>
        <w:t>330 de 2023 Senado</w:t>
      </w:r>
      <w:r w:rsidR="00DE2B6B">
        <w:rPr>
          <w:rFonts w:ascii="Bookman Old Style" w:eastAsia="Times New Roman" w:hAnsi="Bookman Old Style" w:cs="Times New Roman"/>
          <w:b/>
          <w:sz w:val="24"/>
        </w:rPr>
        <w:t xml:space="preserve"> </w:t>
      </w:r>
      <w:r w:rsidRPr="0078045F">
        <w:rPr>
          <w:rFonts w:ascii="Bookman Old Style" w:eastAsia="Arial" w:hAnsi="Bookman Old Style" w:cs="Times New Roman"/>
          <w:b/>
          <w:i/>
          <w:sz w:val="24"/>
        </w:rPr>
        <w:t>“Por la cual se adiciona un artículo a la Ley 2200 de 2022, estableciendo las reglas para determinar el número de Diputados de las Asambleas Departamentales”</w:t>
      </w:r>
    </w:p>
    <w:p w14:paraId="5DA1800B" w14:textId="05A926D4" w:rsidR="004B2AB7" w:rsidRPr="00DE2B6B" w:rsidRDefault="0078045F" w:rsidP="00E02A96">
      <w:pPr>
        <w:pStyle w:val="Ttulo1"/>
        <w:numPr>
          <w:ilvl w:val="0"/>
          <w:numId w:val="2"/>
        </w:numPr>
        <w:ind w:left="426"/>
        <w:rPr>
          <w:rFonts w:ascii="Bookman Old Style" w:hAnsi="Bookman Old Style" w:cs="Times New Roman"/>
          <w:sz w:val="24"/>
          <w:szCs w:val="22"/>
        </w:rPr>
      </w:pPr>
      <w:r w:rsidRPr="00DE2B6B">
        <w:rPr>
          <w:rFonts w:ascii="Bookman Old Style" w:hAnsi="Bookman Old Style" w:cs="Times New Roman"/>
          <w:sz w:val="24"/>
          <w:szCs w:val="22"/>
        </w:rPr>
        <w:t>TRÁMITE</w:t>
      </w:r>
    </w:p>
    <w:p w14:paraId="17BA0755" w14:textId="77777777" w:rsidR="004B2AB7" w:rsidRPr="00DE2B6B" w:rsidRDefault="004B2AB7">
      <w:pPr>
        <w:spacing w:after="0" w:line="240" w:lineRule="auto"/>
        <w:rPr>
          <w:rFonts w:ascii="Bookman Old Style" w:eastAsia="Arial" w:hAnsi="Bookman Old Style" w:cs="Times New Roman"/>
          <w:b/>
          <w:sz w:val="24"/>
        </w:rPr>
      </w:pPr>
    </w:p>
    <w:p w14:paraId="5D04BACF" w14:textId="6DF586E7" w:rsidR="00183A3A" w:rsidRPr="00DE2B6B" w:rsidRDefault="00304628" w:rsidP="00405362">
      <w:pPr>
        <w:spacing w:after="0" w:line="276" w:lineRule="auto"/>
        <w:jc w:val="both"/>
        <w:rPr>
          <w:rFonts w:ascii="Bookman Old Style" w:eastAsia="Arial" w:hAnsi="Bookman Old Style" w:cs="Times New Roman"/>
          <w:sz w:val="24"/>
        </w:rPr>
      </w:pPr>
      <w:r>
        <w:rPr>
          <w:rFonts w:ascii="Bookman Old Style" w:eastAsia="Arial" w:hAnsi="Bookman Old Style" w:cs="Times New Roman"/>
          <w:sz w:val="24"/>
        </w:rPr>
        <w:t>El Proyecto de L</w:t>
      </w:r>
      <w:r w:rsidR="00405362" w:rsidRPr="00DE2B6B">
        <w:rPr>
          <w:rFonts w:ascii="Bookman Old Style" w:eastAsia="Arial" w:hAnsi="Bookman Old Style" w:cs="Times New Roman"/>
          <w:sz w:val="24"/>
        </w:rPr>
        <w:t xml:space="preserve">ey </w:t>
      </w:r>
      <w:r w:rsidR="00183A3A" w:rsidRPr="00DE2B6B">
        <w:rPr>
          <w:rFonts w:ascii="Bookman Old Style" w:eastAsia="Arial" w:hAnsi="Bookman Old Style" w:cs="Times New Roman"/>
          <w:sz w:val="24"/>
        </w:rPr>
        <w:t xml:space="preserve">objeto de este informe </w:t>
      </w:r>
      <w:r w:rsidR="00405362" w:rsidRPr="00DE2B6B">
        <w:rPr>
          <w:rFonts w:ascii="Bookman Old Style" w:eastAsia="Arial" w:hAnsi="Bookman Old Style" w:cs="Times New Roman"/>
          <w:sz w:val="24"/>
        </w:rPr>
        <w:t xml:space="preserve">fue radicado el 18 de mayo de 2023 por el </w:t>
      </w:r>
      <w:r w:rsidR="003F7B66" w:rsidRPr="00DE2B6B">
        <w:rPr>
          <w:rFonts w:ascii="Bookman Old Style" w:eastAsia="Arial" w:hAnsi="Bookman Old Style" w:cs="Times New Roman"/>
          <w:sz w:val="24"/>
        </w:rPr>
        <w:t>Ministro</w:t>
      </w:r>
      <w:r w:rsidR="00405362" w:rsidRPr="00DE2B6B">
        <w:rPr>
          <w:rFonts w:ascii="Bookman Old Style" w:eastAsia="Arial" w:hAnsi="Bookman Old Style" w:cs="Times New Roman"/>
          <w:sz w:val="24"/>
        </w:rPr>
        <w:t xml:space="preserve"> del Interior</w:t>
      </w:r>
      <w:r>
        <w:rPr>
          <w:rFonts w:ascii="Bookman Old Style" w:eastAsia="Arial" w:hAnsi="Bookman Old Style" w:cs="Times New Roman"/>
          <w:sz w:val="24"/>
        </w:rPr>
        <w:t>,</w:t>
      </w:r>
      <w:r w:rsidR="00405362" w:rsidRPr="00DE2B6B">
        <w:rPr>
          <w:rFonts w:ascii="Bookman Old Style" w:eastAsia="Arial" w:hAnsi="Bookman Old Style" w:cs="Times New Roman"/>
          <w:sz w:val="24"/>
        </w:rPr>
        <w:t xml:space="preserve"> Dr. Luis Fernando Velasco</w:t>
      </w:r>
      <w:r>
        <w:rPr>
          <w:rFonts w:ascii="Bookman Old Style" w:eastAsia="Arial" w:hAnsi="Bookman Old Style" w:cs="Times New Roman"/>
          <w:sz w:val="24"/>
        </w:rPr>
        <w:t>,</w:t>
      </w:r>
      <w:r w:rsidR="00405362" w:rsidRPr="00DE2B6B">
        <w:rPr>
          <w:rFonts w:ascii="Bookman Old Style" w:eastAsia="Arial" w:hAnsi="Bookman Old Style" w:cs="Times New Roman"/>
          <w:sz w:val="24"/>
        </w:rPr>
        <w:t xml:space="preserve"> en la Secretaría General del Senado de la República. El día 19 del mismo mes se radicó mensaje de urgencia por parte del </w:t>
      </w:r>
      <w:r w:rsidR="00183A3A" w:rsidRPr="00DE2B6B">
        <w:rPr>
          <w:rFonts w:ascii="Bookman Old Style" w:eastAsia="Arial" w:hAnsi="Bookman Old Style" w:cs="Times New Roman"/>
          <w:sz w:val="24"/>
        </w:rPr>
        <w:t>Gobierno Nacional</w:t>
      </w:r>
      <w:r w:rsidR="00405362" w:rsidRPr="00DE2B6B">
        <w:rPr>
          <w:rFonts w:ascii="Bookman Old Style" w:eastAsia="Arial" w:hAnsi="Bookman Old Style" w:cs="Times New Roman"/>
          <w:sz w:val="24"/>
        </w:rPr>
        <w:t xml:space="preserve">. </w:t>
      </w:r>
    </w:p>
    <w:p w14:paraId="4C05FCF0" w14:textId="77777777" w:rsidR="00183A3A" w:rsidRPr="00DE2B6B" w:rsidRDefault="00183A3A" w:rsidP="00405362">
      <w:pPr>
        <w:spacing w:after="0" w:line="276" w:lineRule="auto"/>
        <w:jc w:val="both"/>
        <w:rPr>
          <w:rFonts w:ascii="Bookman Old Style" w:eastAsia="Arial" w:hAnsi="Bookman Old Style" w:cs="Times New Roman"/>
          <w:sz w:val="24"/>
        </w:rPr>
      </w:pPr>
    </w:p>
    <w:p w14:paraId="56B7F97B" w14:textId="01677F6B" w:rsidR="004B2AB7" w:rsidRPr="00DE2B6B" w:rsidRDefault="00405362" w:rsidP="00405362">
      <w:pPr>
        <w:spacing w:after="0" w:line="276" w:lineRule="auto"/>
        <w:jc w:val="both"/>
        <w:rPr>
          <w:rFonts w:ascii="Bookman Old Style" w:eastAsia="Arial" w:hAnsi="Bookman Old Style" w:cs="Times New Roman"/>
          <w:sz w:val="24"/>
        </w:rPr>
      </w:pPr>
      <w:r w:rsidRPr="00DE2B6B">
        <w:rPr>
          <w:rFonts w:ascii="Bookman Old Style" w:eastAsia="Arial" w:hAnsi="Bookman Old Style" w:cs="Times New Roman"/>
          <w:sz w:val="24"/>
        </w:rPr>
        <w:t>El 30 de mayo de 2023 es designado ponente en la Comisión Primera del Honorable Senado de la República el senador Germán Blanco Álvarez. El 7 de junio</w:t>
      </w:r>
      <w:r w:rsidR="00304628">
        <w:rPr>
          <w:rFonts w:ascii="Bookman Old Style" w:eastAsia="Arial" w:hAnsi="Bookman Old Style" w:cs="Times New Roman"/>
          <w:sz w:val="24"/>
        </w:rPr>
        <w:t xml:space="preserve"> de la misma anualidad,</w:t>
      </w:r>
      <w:r w:rsidRPr="00DE2B6B">
        <w:rPr>
          <w:rFonts w:ascii="Bookman Old Style" w:eastAsia="Arial" w:hAnsi="Bookman Old Style" w:cs="Times New Roman"/>
          <w:sz w:val="24"/>
        </w:rPr>
        <w:t xml:space="preserve"> por parte de la Comisión Primera de la Honorable Cámar</w:t>
      </w:r>
      <w:r w:rsidR="00183A3A" w:rsidRPr="00DE2B6B">
        <w:rPr>
          <w:rFonts w:ascii="Bookman Old Style" w:eastAsia="Arial" w:hAnsi="Bookman Old Style" w:cs="Times New Roman"/>
          <w:sz w:val="24"/>
        </w:rPr>
        <w:t>a de Representantes</w:t>
      </w:r>
      <w:r w:rsidR="00304628">
        <w:rPr>
          <w:rFonts w:ascii="Bookman Old Style" w:eastAsia="Arial" w:hAnsi="Bookman Old Style" w:cs="Times New Roman"/>
          <w:sz w:val="24"/>
        </w:rPr>
        <w:t>,</w:t>
      </w:r>
      <w:r w:rsidR="00183A3A" w:rsidRPr="00DE2B6B">
        <w:rPr>
          <w:rFonts w:ascii="Bookman Old Style" w:eastAsia="Arial" w:hAnsi="Bookman Old Style" w:cs="Times New Roman"/>
          <w:sz w:val="24"/>
        </w:rPr>
        <w:t xml:space="preserve"> es designada</w:t>
      </w:r>
      <w:r w:rsidRPr="00DE2B6B">
        <w:rPr>
          <w:rFonts w:ascii="Bookman Old Style" w:eastAsia="Arial" w:hAnsi="Bookman Old Style" w:cs="Times New Roman"/>
          <w:sz w:val="24"/>
        </w:rPr>
        <w:t xml:space="preserve"> ponente la hon</w:t>
      </w:r>
      <w:r w:rsidR="00304628">
        <w:rPr>
          <w:rFonts w:ascii="Bookman Old Style" w:eastAsia="Arial" w:hAnsi="Bookman Old Style" w:cs="Times New Roman"/>
          <w:sz w:val="24"/>
        </w:rPr>
        <w:t xml:space="preserve">orable representante </w:t>
      </w:r>
      <w:proofErr w:type="spellStart"/>
      <w:r w:rsidR="00304628">
        <w:rPr>
          <w:rFonts w:ascii="Bookman Old Style" w:eastAsia="Arial" w:hAnsi="Bookman Old Style" w:cs="Times New Roman"/>
          <w:sz w:val="24"/>
        </w:rPr>
        <w:t>Karyme</w:t>
      </w:r>
      <w:proofErr w:type="spellEnd"/>
      <w:r w:rsidR="00304628">
        <w:rPr>
          <w:rFonts w:ascii="Bookman Old Style" w:eastAsia="Arial" w:hAnsi="Bookman Old Style" w:cs="Times New Roman"/>
          <w:sz w:val="24"/>
        </w:rPr>
        <w:t xml:space="preserve"> </w:t>
      </w:r>
      <w:proofErr w:type="spellStart"/>
      <w:r w:rsidR="00304628">
        <w:rPr>
          <w:rFonts w:ascii="Bookman Old Style" w:eastAsia="Arial" w:hAnsi="Bookman Old Style" w:cs="Times New Roman"/>
          <w:sz w:val="24"/>
        </w:rPr>
        <w:t>Adr</w:t>
      </w:r>
      <w:r w:rsidRPr="00DE2B6B">
        <w:rPr>
          <w:rFonts w:ascii="Bookman Old Style" w:eastAsia="Arial" w:hAnsi="Bookman Old Style" w:cs="Times New Roman"/>
          <w:sz w:val="24"/>
        </w:rPr>
        <w:t>ana</w:t>
      </w:r>
      <w:proofErr w:type="spellEnd"/>
      <w:r w:rsidRPr="00DE2B6B">
        <w:rPr>
          <w:rFonts w:ascii="Bookman Old Style" w:eastAsia="Arial" w:hAnsi="Bookman Old Style" w:cs="Times New Roman"/>
          <w:sz w:val="24"/>
        </w:rPr>
        <w:t xml:space="preserve"> Cotes </w:t>
      </w:r>
      <w:r w:rsidR="003F7B66" w:rsidRPr="00DE2B6B">
        <w:rPr>
          <w:rFonts w:ascii="Bookman Old Style" w:eastAsia="Arial" w:hAnsi="Bookman Old Style" w:cs="Times New Roman"/>
          <w:sz w:val="24"/>
        </w:rPr>
        <w:t>Martínez</w:t>
      </w:r>
      <w:r w:rsidRPr="00DE2B6B">
        <w:rPr>
          <w:rFonts w:ascii="Bookman Old Style" w:eastAsia="Arial" w:hAnsi="Bookman Old Style" w:cs="Times New Roman"/>
          <w:sz w:val="24"/>
        </w:rPr>
        <w:t>.</w:t>
      </w:r>
    </w:p>
    <w:p w14:paraId="7238DA12" w14:textId="0A12CF64" w:rsidR="00183A3A" w:rsidRPr="00DE2B6B" w:rsidRDefault="00183A3A" w:rsidP="00405362">
      <w:pPr>
        <w:spacing w:after="0" w:line="276" w:lineRule="auto"/>
        <w:jc w:val="both"/>
        <w:rPr>
          <w:rFonts w:ascii="Bookman Old Style" w:eastAsia="Arial" w:hAnsi="Bookman Old Style" w:cs="Times New Roman"/>
          <w:sz w:val="24"/>
        </w:rPr>
      </w:pPr>
    </w:p>
    <w:p w14:paraId="0EAAE3B5" w14:textId="7A8FCB30" w:rsidR="00183A3A" w:rsidRPr="00DE2B6B" w:rsidRDefault="00183A3A" w:rsidP="00405362">
      <w:pPr>
        <w:spacing w:after="0" w:line="276" w:lineRule="auto"/>
        <w:jc w:val="both"/>
        <w:rPr>
          <w:rFonts w:ascii="Bookman Old Style" w:eastAsia="Arial" w:hAnsi="Bookman Old Style" w:cs="Times New Roman"/>
          <w:sz w:val="24"/>
        </w:rPr>
      </w:pPr>
      <w:r w:rsidRPr="00DE2B6B">
        <w:rPr>
          <w:rFonts w:ascii="Bookman Old Style" w:eastAsia="Arial" w:hAnsi="Bookman Old Style" w:cs="Times New Roman"/>
          <w:sz w:val="24"/>
        </w:rPr>
        <w:t xml:space="preserve">El 14 de junio </w:t>
      </w:r>
      <w:r w:rsidR="00405362" w:rsidRPr="00DE2B6B">
        <w:rPr>
          <w:rFonts w:ascii="Bookman Old Style" w:eastAsia="Arial" w:hAnsi="Bookman Old Style" w:cs="Times New Roman"/>
          <w:sz w:val="24"/>
        </w:rPr>
        <w:t xml:space="preserve">de 2023 </w:t>
      </w:r>
      <w:r w:rsidRPr="00DE2B6B">
        <w:rPr>
          <w:rFonts w:ascii="Bookman Old Style" w:eastAsia="Arial" w:hAnsi="Bookman Old Style" w:cs="Times New Roman"/>
          <w:sz w:val="24"/>
        </w:rPr>
        <w:t>se realizó sesión conjunta de las Comisiones Primeras Constitucionales Permanentes del Senado de la República y de la Cámara de Representantes</w:t>
      </w:r>
      <w:r w:rsidR="00304628">
        <w:rPr>
          <w:rFonts w:ascii="Bookman Old Style" w:eastAsia="Arial" w:hAnsi="Bookman Old Style" w:cs="Times New Roman"/>
          <w:sz w:val="24"/>
        </w:rPr>
        <w:t>,</w:t>
      </w:r>
      <w:r w:rsidRPr="00DE2B6B">
        <w:rPr>
          <w:rFonts w:ascii="Bookman Old Style" w:eastAsia="Arial" w:hAnsi="Bookman Old Style" w:cs="Times New Roman"/>
          <w:sz w:val="24"/>
        </w:rPr>
        <w:t xml:space="preserve"> en la cual fue aprobado el Proyecto de Ley por parte de los integrantes de estas células legislativas. </w:t>
      </w:r>
    </w:p>
    <w:p w14:paraId="0D8D990E" w14:textId="60EFAAC9" w:rsidR="00183A3A" w:rsidRPr="00DE2B6B" w:rsidRDefault="00183A3A" w:rsidP="00405362">
      <w:pPr>
        <w:spacing w:after="0" w:line="276" w:lineRule="auto"/>
        <w:jc w:val="both"/>
        <w:rPr>
          <w:rFonts w:ascii="Bookman Old Style" w:eastAsia="Arial" w:hAnsi="Bookman Old Style" w:cs="Times New Roman"/>
          <w:sz w:val="24"/>
        </w:rPr>
      </w:pPr>
    </w:p>
    <w:p w14:paraId="4BDFBF0E" w14:textId="46F17F61" w:rsidR="004B2AB7" w:rsidRPr="00DE2B6B" w:rsidRDefault="003871E7" w:rsidP="00E02A96">
      <w:pPr>
        <w:spacing w:after="0" w:line="276" w:lineRule="auto"/>
        <w:jc w:val="both"/>
        <w:rPr>
          <w:rFonts w:ascii="Bookman Old Style" w:eastAsia="Arial" w:hAnsi="Bookman Old Style" w:cs="Times New Roman"/>
          <w:sz w:val="24"/>
        </w:rPr>
      </w:pPr>
      <w:r>
        <w:rPr>
          <w:rFonts w:ascii="Bookman Old Style" w:eastAsia="Arial" w:hAnsi="Bookman Old Style" w:cs="Times New Roman"/>
          <w:sz w:val="24"/>
        </w:rPr>
        <w:t>Adicionalmente, el 14</w:t>
      </w:r>
      <w:r w:rsidR="00183A3A" w:rsidRPr="00DE2B6B">
        <w:rPr>
          <w:rFonts w:ascii="Bookman Old Style" w:eastAsia="Arial" w:hAnsi="Bookman Old Style" w:cs="Times New Roman"/>
          <w:sz w:val="24"/>
        </w:rPr>
        <w:t xml:space="preserve"> de junio de 2023</w:t>
      </w:r>
      <w:r>
        <w:rPr>
          <w:rFonts w:ascii="Bookman Old Style" w:eastAsia="Arial" w:hAnsi="Bookman Old Style" w:cs="Times New Roman"/>
          <w:sz w:val="24"/>
        </w:rPr>
        <w:t xml:space="preserve">, antes de finalizar la sesión de las </w:t>
      </w:r>
      <w:r w:rsidRPr="00DE2B6B">
        <w:rPr>
          <w:rFonts w:ascii="Bookman Old Style" w:eastAsia="Arial" w:hAnsi="Bookman Old Style" w:cs="Times New Roman"/>
          <w:sz w:val="24"/>
        </w:rPr>
        <w:t>Comisiones Primeras Constitucionales Permanentes del Senado de la República y de la Cámara de Representantes</w:t>
      </w:r>
      <w:r>
        <w:rPr>
          <w:rFonts w:ascii="Bookman Old Style" w:eastAsia="Arial" w:hAnsi="Bookman Old Style" w:cs="Times New Roman"/>
          <w:sz w:val="24"/>
        </w:rPr>
        <w:t xml:space="preserve">, </w:t>
      </w:r>
      <w:r w:rsidR="00183A3A" w:rsidRPr="00DE2B6B">
        <w:rPr>
          <w:rFonts w:ascii="Bookman Old Style" w:eastAsia="Arial" w:hAnsi="Bookman Old Style" w:cs="Times New Roman"/>
          <w:sz w:val="24"/>
        </w:rPr>
        <w:t xml:space="preserve">la Mesa Directiva </w:t>
      </w:r>
      <w:r>
        <w:rPr>
          <w:rFonts w:ascii="Bookman Old Style" w:eastAsia="Arial" w:hAnsi="Bookman Old Style" w:cs="Times New Roman"/>
          <w:sz w:val="24"/>
        </w:rPr>
        <w:t>decidió nombrar nuevamente</w:t>
      </w:r>
      <w:r w:rsidR="00DE2B6B">
        <w:rPr>
          <w:rFonts w:ascii="Bookman Old Style" w:eastAsia="Arial" w:hAnsi="Bookman Old Style" w:cs="Times New Roman"/>
          <w:sz w:val="24"/>
        </w:rPr>
        <w:t xml:space="preserve"> como ponente para segundo debate a la Representante a la Cámara </w:t>
      </w:r>
      <w:proofErr w:type="spellStart"/>
      <w:r w:rsidR="00DE2B6B">
        <w:rPr>
          <w:rFonts w:ascii="Bookman Old Style" w:eastAsia="Arial" w:hAnsi="Bookman Old Style" w:cs="Times New Roman"/>
          <w:sz w:val="24"/>
        </w:rPr>
        <w:t>Karyme</w:t>
      </w:r>
      <w:proofErr w:type="spellEnd"/>
      <w:r w:rsidR="00DE2B6B">
        <w:rPr>
          <w:rFonts w:ascii="Bookman Old Style" w:eastAsia="Arial" w:hAnsi="Bookman Old Style" w:cs="Times New Roman"/>
          <w:sz w:val="24"/>
        </w:rPr>
        <w:t xml:space="preserve"> </w:t>
      </w:r>
      <w:proofErr w:type="spellStart"/>
      <w:r w:rsidR="00DE2B6B">
        <w:rPr>
          <w:rFonts w:ascii="Bookman Old Style" w:eastAsia="Arial" w:hAnsi="Bookman Old Style" w:cs="Times New Roman"/>
          <w:sz w:val="24"/>
        </w:rPr>
        <w:t>Adrana</w:t>
      </w:r>
      <w:proofErr w:type="spellEnd"/>
      <w:r w:rsidR="00DE2B6B">
        <w:rPr>
          <w:rFonts w:ascii="Bookman Old Style" w:eastAsia="Arial" w:hAnsi="Bookman Old Style" w:cs="Times New Roman"/>
          <w:sz w:val="24"/>
        </w:rPr>
        <w:t xml:space="preserve"> Cotes Martínez, quien suscribe</w:t>
      </w:r>
      <w:r w:rsidR="00183A3A" w:rsidRPr="00DE2B6B">
        <w:rPr>
          <w:rFonts w:ascii="Bookman Old Style" w:eastAsia="Arial" w:hAnsi="Bookman Old Style" w:cs="Times New Roman"/>
          <w:sz w:val="24"/>
        </w:rPr>
        <w:t xml:space="preserve"> el presente informe de ponencia.</w:t>
      </w:r>
      <w:bookmarkStart w:id="0" w:name="_GoBack"/>
      <w:bookmarkEnd w:id="0"/>
    </w:p>
    <w:p w14:paraId="61B1674E" w14:textId="3E817DA4" w:rsidR="004B2AB7" w:rsidRPr="00DE2B6B" w:rsidRDefault="0078045F" w:rsidP="00E02A96">
      <w:pPr>
        <w:pStyle w:val="Ttulo1"/>
        <w:numPr>
          <w:ilvl w:val="0"/>
          <w:numId w:val="2"/>
        </w:numPr>
        <w:ind w:left="426"/>
        <w:rPr>
          <w:rFonts w:ascii="Bookman Old Style" w:eastAsia="Arial" w:hAnsi="Bookman Old Style" w:cs="Times New Roman"/>
          <w:sz w:val="24"/>
          <w:szCs w:val="22"/>
        </w:rPr>
      </w:pPr>
      <w:r w:rsidRPr="00DE2B6B">
        <w:rPr>
          <w:rFonts w:ascii="Bookman Old Style" w:eastAsia="Arial" w:hAnsi="Bookman Old Style" w:cs="Times New Roman"/>
          <w:sz w:val="24"/>
          <w:szCs w:val="22"/>
        </w:rPr>
        <w:t>OBJETO</w:t>
      </w:r>
    </w:p>
    <w:p w14:paraId="6DD518C3" w14:textId="77777777" w:rsidR="004B2AB7" w:rsidRPr="00DE2B6B" w:rsidRDefault="004B2AB7" w:rsidP="00405362">
      <w:pPr>
        <w:spacing w:after="0" w:line="276" w:lineRule="auto"/>
        <w:rPr>
          <w:rFonts w:ascii="Bookman Old Style" w:eastAsia="Arial" w:hAnsi="Bookman Old Style" w:cs="Times New Roman"/>
          <w:b/>
          <w:sz w:val="24"/>
        </w:rPr>
      </w:pPr>
    </w:p>
    <w:p w14:paraId="2323F398" w14:textId="4911547E" w:rsidR="004B2AB7" w:rsidRPr="00DE2B6B" w:rsidRDefault="00405362" w:rsidP="00405362">
      <w:pPr>
        <w:spacing w:after="0" w:line="276" w:lineRule="auto"/>
        <w:jc w:val="both"/>
        <w:rPr>
          <w:rFonts w:ascii="Bookman Old Style" w:eastAsia="Arial" w:hAnsi="Bookman Old Style" w:cs="Times New Roman"/>
          <w:sz w:val="24"/>
        </w:rPr>
      </w:pPr>
      <w:r w:rsidRPr="00DE2B6B">
        <w:rPr>
          <w:rFonts w:ascii="Bookman Old Style" w:eastAsia="Arial" w:hAnsi="Bookman Old Style" w:cs="Times New Roman"/>
          <w:sz w:val="24"/>
        </w:rPr>
        <w:t>El proyecto tiene como fin modificar la Ley 2200 de 2022 para incorporar en esta norma la regla por la cual se determina el número de diputados de las Asambleas Departamentales, ante el vacío normativo</w:t>
      </w:r>
      <w:r w:rsidR="00183A3A" w:rsidRPr="00DE2B6B">
        <w:rPr>
          <w:rFonts w:ascii="Bookman Old Style" w:eastAsia="Arial" w:hAnsi="Bookman Old Style" w:cs="Times New Roman"/>
          <w:sz w:val="24"/>
        </w:rPr>
        <w:t xml:space="preserve"> causado</w:t>
      </w:r>
      <w:r w:rsidRPr="00DE2B6B">
        <w:rPr>
          <w:rFonts w:ascii="Bookman Old Style" w:eastAsia="Arial" w:hAnsi="Bookman Old Style" w:cs="Times New Roman"/>
          <w:sz w:val="24"/>
        </w:rPr>
        <w:t xml:space="preserve"> por la derogación del Decreto Ley 1222 de 1986</w:t>
      </w:r>
      <w:r w:rsidR="00183A3A" w:rsidRPr="00DE2B6B">
        <w:rPr>
          <w:rFonts w:ascii="Bookman Old Style" w:eastAsia="Arial" w:hAnsi="Bookman Old Style" w:cs="Times New Roman"/>
          <w:sz w:val="24"/>
        </w:rPr>
        <w:t xml:space="preserve"> que contenía dicha pauta</w:t>
      </w:r>
      <w:r w:rsidRPr="00DE2B6B">
        <w:rPr>
          <w:rFonts w:ascii="Bookman Old Style" w:eastAsia="Arial" w:hAnsi="Bookman Old Style" w:cs="Times New Roman"/>
          <w:sz w:val="24"/>
        </w:rPr>
        <w:t>.</w:t>
      </w:r>
    </w:p>
    <w:p w14:paraId="5F8C652E" w14:textId="726DBFDB" w:rsidR="00183A3A" w:rsidRPr="00DE2B6B" w:rsidRDefault="0078045F" w:rsidP="00E02A96">
      <w:pPr>
        <w:pStyle w:val="Ttulo1"/>
        <w:numPr>
          <w:ilvl w:val="0"/>
          <w:numId w:val="2"/>
        </w:numPr>
        <w:ind w:left="426"/>
        <w:rPr>
          <w:rFonts w:ascii="Bookman Old Style" w:eastAsia="Arial" w:hAnsi="Bookman Old Style" w:cs="Times New Roman"/>
          <w:sz w:val="24"/>
          <w:szCs w:val="22"/>
        </w:rPr>
      </w:pPr>
      <w:r w:rsidRPr="00DE2B6B">
        <w:rPr>
          <w:rFonts w:ascii="Bookman Old Style" w:eastAsia="Arial" w:hAnsi="Bookman Old Style" w:cs="Times New Roman"/>
          <w:sz w:val="24"/>
          <w:szCs w:val="22"/>
        </w:rPr>
        <w:lastRenderedPageBreak/>
        <w:t xml:space="preserve">JUSTIFICACIÓN </w:t>
      </w:r>
    </w:p>
    <w:p w14:paraId="3C5AFB83" w14:textId="12D40354" w:rsidR="00183A3A" w:rsidRPr="00DE2B6B" w:rsidRDefault="00183A3A" w:rsidP="00405362">
      <w:pPr>
        <w:spacing w:after="0" w:line="276" w:lineRule="auto"/>
        <w:jc w:val="both"/>
        <w:rPr>
          <w:rFonts w:ascii="Bookman Old Style" w:eastAsia="Arial" w:hAnsi="Bookman Old Style" w:cs="Times New Roman"/>
          <w:b/>
          <w:sz w:val="24"/>
        </w:rPr>
      </w:pPr>
    </w:p>
    <w:p w14:paraId="2993DDAA" w14:textId="608460EE" w:rsidR="004B2AB7" w:rsidRPr="00DE2B6B" w:rsidRDefault="00183A3A" w:rsidP="00405362">
      <w:pPr>
        <w:spacing w:after="0" w:line="276" w:lineRule="auto"/>
        <w:jc w:val="both"/>
        <w:rPr>
          <w:rFonts w:ascii="Bookman Old Style" w:eastAsia="Arial" w:hAnsi="Bookman Old Style" w:cs="Times New Roman"/>
          <w:b/>
          <w:sz w:val="24"/>
        </w:rPr>
      </w:pPr>
      <w:r w:rsidRPr="00DE2B6B">
        <w:rPr>
          <w:rFonts w:ascii="Bookman Old Style" w:eastAsia="Arial" w:hAnsi="Bookman Old Style" w:cs="Times New Roman"/>
          <w:b/>
          <w:sz w:val="24"/>
        </w:rPr>
        <w:t>Sobre el v</w:t>
      </w:r>
      <w:r w:rsidR="00405362" w:rsidRPr="00DE2B6B">
        <w:rPr>
          <w:rFonts w:ascii="Bookman Old Style" w:eastAsia="Arial" w:hAnsi="Bookman Old Style" w:cs="Times New Roman"/>
          <w:b/>
          <w:sz w:val="24"/>
        </w:rPr>
        <w:t>acío normativo</w:t>
      </w:r>
      <w:r w:rsidRPr="00DE2B6B">
        <w:rPr>
          <w:rFonts w:ascii="Bookman Old Style" w:eastAsia="Arial" w:hAnsi="Bookman Old Style" w:cs="Times New Roman"/>
          <w:b/>
          <w:sz w:val="24"/>
        </w:rPr>
        <w:t xml:space="preserve"> que se pretende corregir.</w:t>
      </w:r>
    </w:p>
    <w:p w14:paraId="28AB999A" w14:textId="77777777" w:rsidR="004B2AB7" w:rsidRPr="00DE2B6B" w:rsidRDefault="004B2AB7" w:rsidP="00405362">
      <w:pPr>
        <w:spacing w:after="0" w:line="276" w:lineRule="auto"/>
        <w:jc w:val="both"/>
        <w:rPr>
          <w:rFonts w:ascii="Bookman Old Style" w:eastAsia="Arial" w:hAnsi="Bookman Old Style" w:cs="Times New Roman"/>
          <w:sz w:val="24"/>
        </w:rPr>
      </w:pPr>
    </w:p>
    <w:p w14:paraId="5A30706D" w14:textId="4FE92405" w:rsidR="004B2AB7" w:rsidRPr="00DE2B6B" w:rsidRDefault="00405362" w:rsidP="00405362">
      <w:pPr>
        <w:spacing w:after="0" w:line="276" w:lineRule="auto"/>
        <w:jc w:val="both"/>
        <w:rPr>
          <w:rFonts w:ascii="Bookman Old Style" w:eastAsia="Arial" w:hAnsi="Bookman Old Style" w:cs="Times New Roman"/>
          <w:sz w:val="24"/>
        </w:rPr>
      </w:pPr>
      <w:r w:rsidRPr="00DE2B6B">
        <w:rPr>
          <w:rFonts w:ascii="Bookman Old Style" w:eastAsia="Arial" w:hAnsi="Bookman Old Style" w:cs="Times New Roman"/>
          <w:sz w:val="24"/>
        </w:rPr>
        <w:t xml:space="preserve">Con la </w:t>
      </w:r>
      <w:r w:rsidR="003F7B66" w:rsidRPr="00DE2B6B">
        <w:rPr>
          <w:rFonts w:ascii="Bookman Old Style" w:eastAsia="Arial" w:hAnsi="Bookman Old Style" w:cs="Times New Roman"/>
          <w:sz w:val="24"/>
        </w:rPr>
        <w:t>entrada en vigencia</w:t>
      </w:r>
      <w:r w:rsidR="00183A3A" w:rsidRPr="00DE2B6B">
        <w:rPr>
          <w:rFonts w:ascii="Bookman Old Style" w:eastAsia="Arial" w:hAnsi="Bookman Old Style" w:cs="Times New Roman"/>
          <w:sz w:val="24"/>
        </w:rPr>
        <w:t xml:space="preserve"> </w:t>
      </w:r>
      <w:r w:rsidRPr="00DE2B6B">
        <w:rPr>
          <w:rFonts w:ascii="Bookman Old Style" w:eastAsia="Arial" w:hAnsi="Bookman Old Style" w:cs="Times New Roman"/>
          <w:sz w:val="24"/>
        </w:rPr>
        <w:t>de</w:t>
      </w:r>
      <w:r w:rsidR="00183A3A" w:rsidRPr="00DE2B6B">
        <w:rPr>
          <w:rFonts w:ascii="Bookman Old Style" w:eastAsia="Arial" w:hAnsi="Bookman Old Style" w:cs="Times New Roman"/>
          <w:sz w:val="24"/>
        </w:rPr>
        <w:t xml:space="preserve"> </w:t>
      </w:r>
      <w:r w:rsidRPr="00DE2B6B">
        <w:rPr>
          <w:rFonts w:ascii="Bookman Old Style" w:eastAsia="Arial" w:hAnsi="Bookman Old Style" w:cs="Times New Roman"/>
          <w:sz w:val="24"/>
        </w:rPr>
        <w:t>la</w:t>
      </w:r>
      <w:r w:rsidR="00183A3A" w:rsidRPr="00DE2B6B">
        <w:rPr>
          <w:rFonts w:ascii="Bookman Old Style" w:eastAsia="Arial" w:hAnsi="Bookman Old Style" w:cs="Times New Roman"/>
          <w:sz w:val="24"/>
        </w:rPr>
        <w:t xml:space="preserve"> </w:t>
      </w:r>
      <w:r w:rsidRPr="00DE2B6B">
        <w:rPr>
          <w:rFonts w:ascii="Bookman Old Style" w:eastAsia="Arial" w:hAnsi="Bookman Old Style" w:cs="Times New Roman"/>
          <w:sz w:val="24"/>
        </w:rPr>
        <w:t>Ley</w:t>
      </w:r>
      <w:r w:rsidR="00183A3A" w:rsidRPr="00DE2B6B">
        <w:rPr>
          <w:rFonts w:ascii="Bookman Old Style" w:eastAsia="Arial" w:hAnsi="Bookman Old Style" w:cs="Times New Roman"/>
          <w:sz w:val="24"/>
        </w:rPr>
        <w:t xml:space="preserve"> </w:t>
      </w:r>
      <w:r w:rsidRPr="00DE2B6B">
        <w:rPr>
          <w:rFonts w:ascii="Bookman Old Style" w:eastAsia="Arial" w:hAnsi="Bookman Old Style" w:cs="Times New Roman"/>
          <w:sz w:val="24"/>
        </w:rPr>
        <w:t>2200 de 2022</w:t>
      </w:r>
      <w:r w:rsidR="00183A3A" w:rsidRPr="00DE2B6B">
        <w:rPr>
          <w:rFonts w:ascii="Bookman Old Style" w:eastAsia="Arial" w:hAnsi="Bookman Old Style" w:cs="Times New Roman"/>
          <w:sz w:val="24"/>
        </w:rPr>
        <w:t xml:space="preserve"> </w:t>
      </w:r>
      <w:r w:rsidRPr="00DE2B6B">
        <w:rPr>
          <w:rFonts w:ascii="Bookman Old Style" w:eastAsia="Arial" w:hAnsi="Bookman Old Style" w:cs="Times New Roman"/>
          <w:sz w:val="24"/>
        </w:rPr>
        <w:t>se derogó el</w:t>
      </w:r>
      <w:r w:rsidR="00183A3A" w:rsidRPr="00DE2B6B">
        <w:rPr>
          <w:rFonts w:ascii="Bookman Old Style" w:eastAsia="Arial" w:hAnsi="Bookman Old Style" w:cs="Times New Roman"/>
          <w:sz w:val="24"/>
        </w:rPr>
        <w:t xml:space="preserve"> </w:t>
      </w:r>
      <w:r w:rsidRPr="00DE2B6B">
        <w:rPr>
          <w:rFonts w:ascii="Bookman Old Style" w:eastAsia="Arial" w:hAnsi="Bookman Old Style" w:cs="Times New Roman"/>
          <w:sz w:val="24"/>
        </w:rPr>
        <w:t>Decreto Ley 1222 de 1986</w:t>
      </w:r>
      <w:r w:rsidR="00304628">
        <w:rPr>
          <w:rFonts w:ascii="Bookman Old Style" w:eastAsia="Arial" w:hAnsi="Bookman Old Style" w:cs="Times New Roman"/>
          <w:sz w:val="24"/>
        </w:rPr>
        <w:t>,</w:t>
      </w:r>
      <w:r w:rsidR="00183A3A" w:rsidRPr="00DE2B6B">
        <w:rPr>
          <w:rFonts w:ascii="Bookman Old Style" w:eastAsia="Arial" w:hAnsi="Bookman Old Style" w:cs="Times New Roman"/>
          <w:sz w:val="24"/>
        </w:rPr>
        <w:t xml:space="preserve"> </w:t>
      </w:r>
      <w:r w:rsidRPr="00DE2B6B">
        <w:rPr>
          <w:rFonts w:ascii="Bookman Old Style" w:eastAsia="Arial" w:hAnsi="Bookman Old Style" w:cs="Times New Roman"/>
          <w:sz w:val="24"/>
        </w:rPr>
        <w:t>en</w:t>
      </w:r>
      <w:r w:rsidR="00183A3A" w:rsidRPr="00DE2B6B">
        <w:rPr>
          <w:rFonts w:ascii="Bookman Old Style" w:eastAsia="Arial" w:hAnsi="Bookman Old Style" w:cs="Times New Roman"/>
          <w:sz w:val="24"/>
        </w:rPr>
        <w:t xml:space="preserve"> cuyo </w:t>
      </w:r>
      <w:r w:rsidRPr="00DE2B6B">
        <w:rPr>
          <w:rFonts w:ascii="Bookman Old Style" w:eastAsia="Arial" w:hAnsi="Bookman Old Style" w:cs="Times New Roman"/>
          <w:sz w:val="24"/>
        </w:rPr>
        <w:t>artículo</w:t>
      </w:r>
      <w:r w:rsidR="00183A3A" w:rsidRPr="00DE2B6B">
        <w:rPr>
          <w:rFonts w:ascii="Bookman Old Style" w:eastAsia="Arial" w:hAnsi="Bookman Old Style" w:cs="Times New Roman"/>
          <w:sz w:val="24"/>
        </w:rPr>
        <w:t xml:space="preserve"> </w:t>
      </w:r>
      <w:r w:rsidRPr="00DE2B6B">
        <w:rPr>
          <w:rFonts w:ascii="Bookman Old Style" w:eastAsia="Arial" w:hAnsi="Bookman Old Style" w:cs="Times New Roman"/>
          <w:sz w:val="24"/>
        </w:rPr>
        <w:t>27</w:t>
      </w:r>
      <w:r w:rsidR="00183A3A" w:rsidRPr="00DE2B6B">
        <w:rPr>
          <w:rFonts w:ascii="Bookman Old Style" w:eastAsia="Arial" w:hAnsi="Bookman Old Style" w:cs="Times New Roman"/>
          <w:sz w:val="24"/>
        </w:rPr>
        <w:t xml:space="preserve"> se </w:t>
      </w:r>
      <w:r w:rsidRPr="00DE2B6B">
        <w:rPr>
          <w:rFonts w:ascii="Bookman Old Style" w:eastAsia="Arial" w:hAnsi="Bookman Old Style" w:cs="Times New Roman"/>
          <w:sz w:val="24"/>
        </w:rPr>
        <w:t>establecía</w:t>
      </w:r>
      <w:r w:rsidR="00183A3A" w:rsidRPr="00DE2B6B">
        <w:rPr>
          <w:rFonts w:ascii="Bookman Old Style" w:eastAsia="Arial" w:hAnsi="Bookman Old Style" w:cs="Times New Roman"/>
          <w:sz w:val="24"/>
        </w:rPr>
        <w:t xml:space="preserve"> la regla </w:t>
      </w:r>
      <w:r w:rsidRPr="00DE2B6B">
        <w:rPr>
          <w:rFonts w:ascii="Bookman Old Style" w:eastAsia="Arial" w:hAnsi="Bookman Old Style" w:cs="Times New Roman"/>
          <w:sz w:val="24"/>
        </w:rPr>
        <w:t>para</w:t>
      </w:r>
      <w:r w:rsidR="00183A3A" w:rsidRPr="00DE2B6B">
        <w:rPr>
          <w:rFonts w:ascii="Bookman Old Style" w:eastAsia="Arial" w:hAnsi="Bookman Old Style" w:cs="Times New Roman"/>
          <w:sz w:val="24"/>
        </w:rPr>
        <w:t xml:space="preserve"> </w:t>
      </w:r>
      <w:r w:rsidRPr="00DE2B6B">
        <w:rPr>
          <w:rFonts w:ascii="Bookman Old Style" w:eastAsia="Arial" w:hAnsi="Bookman Old Style" w:cs="Times New Roman"/>
          <w:sz w:val="24"/>
        </w:rPr>
        <w:t>determinar</w:t>
      </w:r>
      <w:r w:rsidR="00183A3A" w:rsidRPr="00DE2B6B">
        <w:rPr>
          <w:rFonts w:ascii="Bookman Old Style" w:eastAsia="Arial" w:hAnsi="Bookman Old Style" w:cs="Times New Roman"/>
          <w:sz w:val="24"/>
        </w:rPr>
        <w:t xml:space="preserve"> </w:t>
      </w:r>
      <w:r w:rsidRPr="00DE2B6B">
        <w:rPr>
          <w:rFonts w:ascii="Bookman Old Style" w:eastAsia="Arial" w:hAnsi="Bookman Old Style" w:cs="Times New Roman"/>
          <w:sz w:val="24"/>
        </w:rPr>
        <w:t>el</w:t>
      </w:r>
      <w:r w:rsidR="00183A3A" w:rsidRPr="00DE2B6B">
        <w:rPr>
          <w:rFonts w:ascii="Bookman Old Style" w:eastAsia="Arial" w:hAnsi="Bookman Old Style" w:cs="Times New Roman"/>
          <w:sz w:val="24"/>
        </w:rPr>
        <w:t xml:space="preserve"> </w:t>
      </w:r>
      <w:r w:rsidRPr="00DE2B6B">
        <w:rPr>
          <w:rFonts w:ascii="Bookman Old Style" w:eastAsia="Arial" w:hAnsi="Bookman Old Style" w:cs="Times New Roman"/>
          <w:sz w:val="24"/>
        </w:rPr>
        <w:t>número</w:t>
      </w:r>
      <w:r w:rsidR="00183A3A" w:rsidRPr="00DE2B6B">
        <w:rPr>
          <w:rFonts w:ascii="Bookman Old Style" w:eastAsia="Arial" w:hAnsi="Bookman Old Style" w:cs="Times New Roman"/>
          <w:sz w:val="24"/>
        </w:rPr>
        <w:t xml:space="preserve"> </w:t>
      </w:r>
      <w:r w:rsidRPr="00DE2B6B">
        <w:rPr>
          <w:rFonts w:ascii="Bookman Old Style" w:eastAsia="Arial" w:hAnsi="Bookman Old Style" w:cs="Times New Roman"/>
          <w:sz w:val="24"/>
        </w:rPr>
        <w:t>de</w:t>
      </w:r>
      <w:r w:rsidR="00183A3A" w:rsidRPr="00DE2B6B">
        <w:rPr>
          <w:rFonts w:ascii="Bookman Old Style" w:eastAsia="Arial" w:hAnsi="Bookman Old Style" w:cs="Times New Roman"/>
          <w:sz w:val="24"/>
        </w:rPr>
        <w:t xml:space="preserve"> </w:t>
      </w:r>
      <w:r w:rsidRPr="00DE2B6B">
        <w:rPr>
          <w:rFonts w:ascii="Bookman Old Style" w:eastAsia="Arial" w:hAnsi="Bookman Old Style" w:cs="Times New Roman"/>
          <w:sz w:val="24"/>
        </w:rPr>
        <w:t>diputados en las</w:t>
      </w:r>
      <w:r w:rsidR="00183A3A" w:rsidRPr="00DE2B6B">
        <w:rPr>
          <w:rFonts w:ascii="Bookman Old Style" w:eastAsia="Arial" w:hAnsi="Bookman Old Style" w:cs="Times New Roman"/>
          <w:sz w:val="24"/>
        </w:rPr>
        <w:t xml:space="preserve"> </w:t>
      </w:r>
      <w:r w:rsidRPr="00DE2B6B">
        <w:rPr>
          <w:rFonts w:ascii="Bookman Old Style" w:eastAsia="Arial" w:hAnsi="Bookman Old Style" w:cs="Times New Roman"/>
          <w:sz w:val="24"/>
        </w:rPr>
        <w:t xml:space="preserve">Asambleas Departamentales. </w:t>
      </w:r>
      <w:r w:rsidR="00183A3A" w:rsidRPr="00DE2B6B">
        <w:rPr>
          <w:rFonts w:ascii="Bookman Old Style" w:eastAsia="Arial" w:hAnsi="Bookman Old Style" w:cs="Times New Roman"/>
          <w:sz w:val="24"/>
        </w:rPr>
        <w:t>Dicha derogatoria ha causado</w:t>
      </w:r>
      <w:r w:rsidRPr="00DE2B6B">
        <w:rPr>
          <w:rFonts w:ascii="Bookman Old Style" w:eastAsia="Arial" w:hAnsi="Bookman Old Style" w:cs="Times New Roman"/>
          <w:sz w:val="24"/>
        </w:rPr>
        <w:t xml:space="preserve"> que en este momento el Gobierno </w:t>
      </w:r>
      <w:r w:rsidR="00304628">
        <w:rPr>
          <w:rFonts w:ascii="Bookman Old Style" w:eastAsia="Arial" w:hAnsi="Bookman Old Style" w:cs="Times New Roman"/>
          <w:sz w:val="24"/>
        </w:rPr>
        <w:t>nacional no cuente</w:t>
      </w:r>
      <w:r w:rsidRPr="00DE2B6B">
        <w:rPr>
          <w:rFonts w:ascii="Bookman Old Style" w:eastAsia="Arial" w:hAnsi="Bookman Old Style" w:cs="Times New Roman"/>
          <w:sz w:val="24"/>
        </w:rPr>
        <w:t xml:space="preserve"> con el marco jurídico que </w:t>
      </w:r>
      <w:r w:rsidR="003F7B66" w:rsidRPr="00DE2B6B">
        <w:rPr>
          <w:rFonts w:ascii="Bookman Old Style" w:eastAsia="Arial" w:hAnsi="Bookman Old Style" w:cs="Times New Roman"/>
          <w:sz w:val="24"/>
        </w:rPr>
        <w:t>le permita</w:t>
      </w:r>
      <w:r w:rsidR="00183A3A" w:rsidRPr="00DE2B6B">
        <w:rPr>
          <w:rFonts w:ascii="Bookman Old Style" w:eastAsia="Arial" w:hAnsi="Bookman Old Style" w:cs="Times New Roman"/>
          <w:sz w:val="24"/>
        </w:rPr>
        <w:t xml:space="preserve"> </w:t>
      </w:r>
      <w:r w:rsidRPr="00DE2B6B">
        <w:rPr>
          <w:rFonts w:ascii="Bookman Old Style" w:eastAsia="Arial" w:hAnsi="Bookman Old Style" w:cs="Times New Roman"/>
          <w:sz w:val="24"/>
        </w:rPr>
        <w:t xml:space="preserve">expedir el acto administrativo </w:t>
      </w:r>
      <w:r w:rsidR="00183A3A" w:rsidRPr="00DE2B6B">
        <w:rPr>
          <w:rFonts w:ascii="Bookman Old Style" w:eastAsia="Arial" w:hAnsi="Bookman Old Style" w:cs="Times New Roman"/>
          <w:sz w:val="24"/>
        </w:rPr>
        <w:t>por el cual se</w:t>
      </w:r>
      <w:r w:rsidRPr="00DE2B6B">
        <w:rPr>
          <w:rFonts w:ascii="Bookman Old Style" w:eastAsia="Arial" w:hAnsi="Bookman Old Style" w:cs="Times New Roman"/>
          <w:sz w:val="24"/>
        </w:rPr>
        <w:t xml:space="preserve"> determine el número de diputados a elegir en cada </w:t>
      </w:r>
      <w:r w:rsidR="00183A3A" w:rsidRPr="00DE2B6B">
        <w:rPr>
          <w:rFonts w:ascii="Bookman Old Style" w:eastAsia="Arial" w:hAnsi="Bookman Old Style" w:cs="Times New Roman"/>
          <w:sz w:val="24"/>
        </w:rPr>
        <w:t>Asamblea Departamental</w:t>
      </w:r>
      <w:r w:rsidRPr="00DE2B6B">
        <w:rPr>
          <w:rFonts w:ascii="Bookman Old Style" w:eastAsia="Arial" w:hAnsi="Bookman Old Style" w:cs="Times New Roman"/>
          <w:sz w:val="24"/>
        </w:rPr>
        <w:t xml:space="preserve"> en las elecciones que tendrán lugar el próximo 23 de octubre de 2023, en tanto en ninguno de los artículos de la nueva Ley se incluyó la fórmula que permita definir el número de curules a elegir por departamento. </w:t>
      </w:r>
    </w:p>
    <w:p w14:paraId="34232156" w14:textId="42C2B330" w:rsidR="00183A3A" w:rsidRPr="00DE2B6B" w:rsidRDefault="00183A3A" w:rsidP="00405362">
      <w:pPr>
        <w:spacing w:after="0" w:line="276" w:lineRule="auto"/>
        <w:jc w:val="both"/>
        <w:rPr>
          <w:rFonts w:ascii="Bookman Old Style" w:eastAsia="Arial" w:hAnsi="Bookman Old Style" w:cs="Times New Roman"/>
          <w:sz w:val="24"/>
        </w:rPr>
      </w:pPr>
    </w:p>
    <w:p w14:paraId="42611533" w14:textId="60796B61" w:rsidR="00183A3A" w:rsidRPr="00DE2B6B" w:rsidRDefault="00183A3A" w:rsidP="00405362">
      <w:pPr>
        <w:spacing w:after="0" w:line="276" w:lineRule="auto"/>
        <w:jc w:val="both"/>
        <w:rPr>
          <w:rFonts w:ascii="Bookman Old Style" w:eastAsia="Arial" w:hAnsi="Bookman Old Style" w:cs="Times New Roman"/>
          <w:sz w:val="24"/>
        </w:rPr>
      </w:pPr>
      <w:r w:rsidRPr="00DE2B6B">
        <w:rPr>
          <w:rFonts w:ascii="Bookman Old Style" w:eastAsia="Arial" w:hAnsi="Bookman Old Style" w:cs="Times New Roman"/>
          <w:sz w:val="24"/>
        </w:rPr>
        <w:t xml:space="preserve">Por lo anterior, corresponde al Congreso de la República determinar cuál será la regla aplicable para determinar el número de diputados a elegir en cada una de las </w:t>
      </w:r>
      <w:r w:rsidR="00405362" w:rsidRPr="00DE2B6B">
        <w:rPr>
          <w:rFonts w:ascii="Bookman Old Style" w:eastAsia="Arial" w:hAnsi="Bookman Old Style" w:cs="Times New Roman"/>
          <w:sz w:val="24"/>
        </w:rPr>
        <w:t>Asambleas Departamentales</w:t>
      </w:r>
      <w:r w:rsidRPr="00DE2B6B">
        <w:rPr>
          <w:rFonts w:ascii="Bookman Old Style" w:eastAsia="Arial" w:hAnsi="Bookman Old Style" w:cs="Times New Roman"/>
          <w:sz w:val="24"/>
        </w:rPr>
        <w:t xml:space="preserve"> del país el próximo mes de octubre y en adelante.</w:t>
      </w:r>
    </w:p>
    <w:p w14:paraId="69826422" w14:textId="0FAFE6BA" w:rsidR="003F7B66" w:rsidRPr="00DE2B6B" w:rsidRDefault="003F7B66" w:rsidP="00405362">
      <w:pPr>
        <w:pBdr>
          <w:top w:val="nil"/>
          <w:left w:val="nil"/>
          <w:bottom w:val="nil"/>
          <w:right w:val="nil"/>
          <w:between w:val="nil"/>
        </w:pBdr>
        <w:spacing w:after="0" w:line="276" w:lineRule="auto"/>
        <w:jc w:val="both"/>
        <w:rPr>
          <w:rFonts w:ascii="Bookman Old Style" w:eastAsia="Arial" w:hAnsi="Bookman Old Style" w:cs="Times New Roman"/>
          <w:b/>
          <w:color w:val="000000"/>
          <w:sz w:val="24"/>
        </w:rPr>
      </w:pPr>
    </w:p>
    <w:p w14:paraId="618105C2" w14:textId="328D75C1" w:rsidR="004B2AB7" w:rsidRPr="00DE2B6B" w:rsidRDefault="00405362" w:rsidP="00405362">
      <w:pPr>
        <w:pBdr>
          <w:top w:val="nil"/>
          <w:left w:val="nil"/>
          <w:bottom w:val="nil"/>
          <w:right w:val="nil"/>
          <w:between w:val="nil"/>
        </w:pBdr>
        <w:spacing w:after="0" w:line="276" w:lineRule="auto"/>
        <w:jc w:val="both"/>
        <w:rPr>
          <w:rFonts w:ascii="Bookman Old Style" w:eastAsia="Arial" w:hAnsi="Bookman Old Style" w:cs="Times New Roman"/>
          <w:color w:val="000000"/>
          <w:sz w:val="24"/>
        </w:rPr>
      </w:pPr>
      <w:r w:rsidRPr="00DE2B6B">
        <w:rPr>
          <w:rFonts w:ascii="Bookman Old Style" w:eastAsia="Arial" w:hAnsi="Bookman Old Style" w:cs="Times New Roman"/>
          <w:color w:val="000000"/>
          <w:sz w:val="24"/>
        </w:rPr>
        <w:t>El artículo 154 de la Ley 2200 de 2022 derogó el Decreto 1222 de 1986 y solo dejó vigentes transitoriamente algunos aspectos relacionados con los bienes, contratos y rentas departamentales, las cuales continuarán rigiendo hasta que entre en vigencia la legislación que para el efecto expida el Congreso de la República conforme a lo ordenado en el artículo 147 de la Ley 2200 de 2022. En el artículo 16 de la referida Ley, el legislador estableció el número mínimo y el máximo de diputados a elegir, en concordancia con la disposición del artículo 299 constitucional. En efecto, el artículo 16 de la Ley 2200 de 2022 dispone:</w:t>
      </w:r>
    </w:p>
    <w:p w14:paraId="2DC6D9DD" w14:textId="77777777" w:rsidR="004B2AB7" w:rsidRPr="00DE2B6B" w:rsidRDefault="004B2AB7" w:rsidP="00405362">
      <w:pPr>
        <w:pBdr>
          <w:top w:val="nil"/>
          <w:left w:val="nil"/>
          <w:bottom w:val="nil"/>
          <w:right w:val="nil"/>
          <w:between w:val="nil"/>
        </w:pBdr>
        <w:spacing w:after="0" w:line="276" w:lineRule="auto"/>
        <w:jc w:val="both"/>
        <w:rPr>
          <w:rFonts w:ascii="Bookman Old Style" w:eastAsia="Arial" w:hAnsi="Bookman Old Style" w:cs="Times New Roman"/>
          <w:color w:val="000000"/>
          <w:sz w:val="24"/>
        </w:rPr>
      </w:pPr>
    </w:p>
    <w:p w14:paraId="40A0CCD3" w14:textId="6BAB546C" w:rsidR="004B2AB7" w:rsidRPr="00DE2B6B" w:rsidRDefault="00D36167" w:rsidP="00DE2B6B">
      <w:pPr>
        <w:pBdr>
          <w:top w:val="nil"/>
          <w:left w:val="nil"/>
          <w:bottom w:val="nil"/>
          <w:right w:val="nil"/>
          <w:between w:val="nil"/>
        </w:pBdr>
        <w:spacing w:after="0" w:line="276" w:lineRule="auto"/>
        <w:ind w:left="426" w:right="474"/>
        <w:jc w:val="both"/>
        <w:rPr>
          <w:rFonts w:ascii="Bookman Old Style" w:eastAsia="Arial" w:hAnsi="Bookman Old Style" w:cs="Times New Roman"/>
          <w:i/>
          <w:color w:val="000000"/>
          <w:sz w:val="24"/>
        </w:rPr>
      </w:pPr>
      <w:r w:rsidRPr="00E42785">
        <w:rPr>
          <w:rFonts w:ascii="Bookman Old Style" w:eastAsia="Arial" w:hAnsi="Bookman Old Style" w:cs="Times New Roman"/>
          <w:b/>
          <w:i/>
          <w:color w:val="000000"/>
          <w:sz w:val="24"/>
        </w:rPr>
        <w:t>“</w:t>
      </w:r>
      <w:r w:rsidR="00405362" w:rsidRPr="00E42785">
        <w:rPr>
          <w:rFonts w:ascii="Bookman Old Style" w:eastAsia="Arial" w:hAnsi="Bookman Old Style" w:cs="Times New Roman"/>
          <w:b/>
          <w:i/>
          <w:color w:val="000000"/>
          <w:sz w:val="24"/>
        </w:rPr>
        <w:t>ARTÍCULO 16. ASAMBLEAS DEPARTAMENTALES.</w:t>
      </w:r>
      <w:r w:rsidR="00405362" w:rsidRPr="00DE2B6B">
        <w:rPr>
          <w:rFonts w:ascii="Bookman Old Style" w:eastAsia="Arial" w:hAnsi="Bookman Old Style" w:cs="Times New Roman"/>
          <w:i/>
          <w:color w:val="000000"/>
          <w:sz w:val="24"/>
        </w:rPr>
        <w:t xml:space="preserve"> En cada departamento habrá una Corporación político-administrativa de elección popular que se denominará Asamblea Departamental, la cual gozará de autonomía administrativa, presupuesto propio y podrá ejercer control político sobre la administración departamental. Estará integrada por no menos de once (11) miembros ni más de treinta y uno (31), que se denominarán Diputados y tendrán la calidad de servidores públicos, sujetos al régimen que, para estos efectos, fija la Constitución y la ley.</w:t>
      </w:r>
      <w:r w:rsidRPr="00DE2B6B">
        <w:rPr>
          <w:rFonts w:ascii="Bookman Old Style" w:eastAsia="Arial" w:hAnsi="Bookman Old Style" w:cs="Times New Roman"/>
          <w:i/>
          <w:color w:val="000000"/>
          <w:sz w:val="24"/>
        </w:rPr>
        <w:t>”</w:t>
      </w:r>
    </w:p>
    <w:p w14:paraId="3D4C9370" w14:textId="0104771A" w:rsidR="004B2AB7" w:rsidRPr="00DE2B6B" w:rsidRDefault="00405362" w:rsidP="00405362">
      <w:pPr>
        <w:pBdr>
          <w:top w:val="nil"/>
          <w:left w:val="nil"/>
          <w:bottom w:val="nil"/>
          <w:right w:val="nil"/>
          <w:between w:val="nil"/>
        </w:pBdr>
        <w:spacing w:after="0" w:line="276" w:lineRule="auto"/>
        <w:jc w:val="both"/>
        <w:rPr>
          <w:rFonts w:ascii="Bookman Old Style" w:eastAsia="Arial" w:hAnsi="Bookman Old Style" w:cs="Times New Roman"/>
          <w:color w:val="000000"/>
          <w:sz w:val="24"/>
        </w:rPr>
      </w:pPr>
      <w:r w:rsidRPr="00DE2B6B">
        <w:rPr>
          <w:rFonts w:ascii="Bookman Old Style" w:eastAsia="Arial" w:hAnsi="Bookman Old Style" w:cs="Times New Roman"/>
          <w:color w:val="000000"/>
          <w:sz w:val="24"/>
        </w:rPr>
        <w:lastRenderedPageBreak/>
        <w:t>Así las cosas, con la</w:t>
      </w:r>
      <w:r w:rsidR="00183A3A" w:rsidRPr="00DE2B6B">
        <w:rPr>
          <w:rFonts w:ascii="Bookman Old Style" w:eastAsia="Arial" w:hAnsi="Bookman Old Style" w:cs="Times New Roman"/>
          <w:color w:val="000000"/>
          <w:sz w:val="24"/>
        </w:rPr>
        <w:t xml:space="preserve"> </w:t>
      </w:r>
      <w:r w:rsidRPr="00DE2B6B">
        <w:rPr>
          <w:rFonts w:ascii="Bookman Old Style" w:eastAsia="Arial" w:hAnsi="Bookman Old Style" w:cs="Times New Roman"/>
          <w:color w:val="000000"/>
          <w:sz w:val="24"/>
        </w:rPr>
        <w:t>entrada</w:t>
      </w:r>
      <w:r w:rsidR="00183A3A" w:rsidRPr="00DE2B6B">
        <w:rPr>
          <w:rFonts w:ascii="Bookman Old Style" w:eastAsia="Arial" w:hAnsi="Bookman Old Style" w:cs="Times New Roman"/>
          <w:color w:val="000000"/>
          <w:sz w:val="24"/>
        </w:rPr>
        <w:t xml:space="preserve"> </w:t>
      </w:r>
      <w:r w:rsidRPr="00DE2B6B">
        <w:rPr>
          <w:rFonts w:ascii="Bookman Old Style" w:eastAsia="Arial" w:hAnsi="Bookman Old Style" w:cs="Times New Roman"/>
          <w:color w:val="000000"/>
          <w:sz w:val="24"/>
        </w:rPr>
        <w:t>en</w:t>
      </w:r>
      <w:r w:rsidR="00183A3A" w:rsidRPr="00DE2B6B">
        <w:rPr>
          <w:rFonts w:ascii="Bookman Old Style" w:eastAsia="Arial" w:hAnsi="Bookman Old Style" w:cs="Times New Roman"/>
          <w:color w:val="000000"/>
          <w:sz w:val="24"/>
        </w:rPr>
        <w:t xml:space="preserve"> </w:t>
      </w:r>
      <w:r w:rsidRPr="00DE2B6B">
        <w:rPr>
          <w:rFonts w:ascii="Bookman Old Style" w:eastAsia="Arial" w:hAnsi="Bookman Old Style" w:cs="Times New Roman"/>
          <w:color w:val="000000"/>
          <w:sz w:val="24"/>
        </w:rPr>
        <w:t>vigencia</w:t>
      </w:r>
      <w:r w:rsidR="00183A3A" w:rsidRPr="00DE2B6B">
        <w:rPr>
          <w:rFonts w:ascii="Bookman Old Style" w:eastAsia="Arial" w:hAnsi="Bookman Old Style" w:cs="Times New Roman"/>
          <w:color w:val="000000"/>
          <w:sz w:val="24"/>
        </w:rPr>
        <w:t xml:space="preserve"> </w:t>
      </w:r>
      <w:r w:rsidRPr="00DE2B6B">
        <w:rPr>
          <w:rFonts w:ascii="Bookman Old Style" w:eastAsia="Arial" w:hAnsi="Bookman Old Style" w:cs="Times New Roman"/>
          <w:color w:val="000000"/>
          <w:sz w:val="24"/>
        </w:rPr>
        <w:t>de</w:t>
      </w:r>
      <w:r w:rsidR="00183A3A" w:rsidRPr="00DE2B6B">
        <w:rPr>
          <w:rFonts w:ascii="Bookman Old Style" w:eastAsia="Arial" w:hAnsi="Bookman Old Style" w:cs="Times New Roman"/>
          <w:color w:val="000000"/>
          <w:sz w:val="24"/>
        </w:rPr>
        <w:t xml:space="preserve"> </w:t>
      </w:r>
      <w:r w:rsidRPr="00DE2B6B">
        <w:rPr>
          <w:rFonts w:ascii="Bookman Old Style" w:eastAsia="Arial" w:hAnsi="Bookman Old Style" w:cs="Times New Roman"/>
          <w:color w:val="000000"/>
          <w:sz w:val="24"/>
        </w:rPr>
        <w:t>la</w:t>
      </w:r>
      <w:r w:rsidR="00183A3A" w:rsidRPr="00DE2B6B">
        <w:rPr>
          <w:rFonts w:ascii="Bookman Old Style" w:eastAsia="Arial" w:hAnsi="Bookman Old Style" w:cs="Times New Roman"/>
          <w:color w:val="000000"/>
          <w:sz w:val="24"/>
        </w:rPr>
        <w:t xml:space="preserve"> </w:t>
      </w:r>
      <w:r w:rsidRPr="00DE2B6B">
        <w:rPr>
          <w:rFonts w:ascii="Bookman Old Style" w:eastAsia="Arial" w:hAnsi="Bookman Old Style" w:cs="Times New Roman"/>
          <w:color w:val="000000"/>
          <w:sz w:val="24"/>
        </w:rPr>
        <w:t>Ley</w:t>
      </w:r>
      <w:r w:rsidR="00183A3A" w:rsidRPr="00DE2B6B">
        <w:rPr>
          <w:rFonts w:ascii="Bookman Old Style" w:eastAsia="Arial" w:hAnsi="Bookman Old Style" w:cs="Times New Roman"/>
          <w:color w:val="000000"/>
          <w:sz w:val="24"/>
        </w:rPr>
        <w:t xml:space="preserve"> </w:t>
      </w:r>
      <w:r w:rsidRPr="00DE2B6B">
        <w:rPr>
          <w:rFonts w:ascii="Bookman Old Style" w:eastAsia="Arial" w:hAnsi="Bookman Old Style" w:cs="Times New Roman"/>
          <w:color w:val="000000"/>
          <w:sz w:val="24"/>
        </w:rPr>
        <w:t>2200 de 2022, se derogó el</w:t>
      </w:r>
      <w:r w:rsidR="00183A3A" w:rsidRPr="00DE2B6B">
        <w:rPr>
          <w:rFonts w:ascii="Bookman Old Style" w:eastAsia="Arial" w:hAnsi="Bookman Old Style" w:cs="Times New Roman"/>
          <w:color w:val="000000"/>
          <w:sz w:val="24"/>
        </w:rPr>
        <w:t xml:space="preserve"> </w:t>
      </w:r>
      <w:r w:rsidRPr="00DE2B6B">
        <w:rPr>
          <w:rFonts w:ascii="Bookman Old Style" w:eastAsia="Arial" w:hAnsi="Bookman Old Style" w:cs="Times New Roman"/>
          <w:color w:val="000000"/>
          <w:sz w:val="24"/>
        </w:rPr>
        <w:t>Decreto Ley 1222 de 1986,</w:t>
      </w:r>
      <w:r w:rsidR="00183A3A" w:rsidRPr="00DE2B6B">
        <w:rPr>
          <w:rFonts w:ascii="Bookman Old Style" w:eastAsia="Arial" w:hAnsi="Bookman Old Style" w:cs="Times New Roman"/>
          <w:color w:val="000000"/>
          <w:sz w:val="24"/>
        </w:rPr>
        <w:t xml:space="preserve"> </w:t>
      </w:r>
      <w:r w:rsidRPr="00DE2B6B">
        <w:rPr>
          <w:rFonts w:ascii="Bookman Old Style" w:eastAsia="Arial" w:hAnsi="Bookman Old Style" w:cs="Times New Roman"/>
          <w:color w:val="000000"/>
          <w:sz w:val="24"/>
        </w:rPr>
        <w:t>el</w:t>
      </w:r>
      <w:r w:rsidR="00183A3A" w:rsidRPr="00DE2B6B">
        <w:rPr>
          <w:rFonts w:ascii="Bookman Old Style" w:eastAsia="Arial" w:hAnsi="Bookman Old Style" w:cs="Times New Roman"/>
          <w:color w:val="000000"/>
          <w:sz w:val="24"/>
        </w:rPr>
        <w:t xml:space="preserve"> </w:t>
      </w:r>
      <w:r w:rsidRPr="00DE2B6B">
        <w:rPr>
          <w:rFonts w:ascii="Bookman Old Style" w:eastAsia="Arial" w:hAnsi="Bookman Old Style" w:cs="Times New Roman"/>
          <w:color w:val="000000"/>
          <w:sz w:val="24"/>
        </w:rPr>
        <w:t>cual,</w:t>
      </w:r>
      <w:r w:rsidR="00183A3A" w:rsidRPr="00DE2B6B">
        <w:rPr>
          <w:rFonts w:ascii="Bookman Old Style" w:eastAsia="Arial" w:hAnsi="Bookman Old Style" w:cs="Times New Roman"/>
          <w:color w:val="000000"/>
          <w:sz w:val="24"/>
        </w:rPr>
        <w:t xml:space="preserve"> </w:t>
      </w:r>
      <w:r w:rsidRPr="00DE2B6B">
        <w:rPr>
          <w:rFonts w:ascii="Bookman Old Style" w:eastAsia="Arial" w:hAnsi="Bookman Old Style" w:cs="Times New Roman"/>
          <w:color w:val="000000"/>
          <w:sz w:val="24"/>
        </w:rPr>
        <w:t>en</w:t>
      </w:r>
      <w:r w:rsidR="00183A3A" w:rsidRPr="00DE2B6B">
        <w:rPr>
          <w:rFonts w:ascii="Bookman Old Style" w:eastAsia="Arial" w:hAnsi="Bookman Old Style" w:cs="Times New Roman"/>
          <w:color w:val="000000"/>
          <w:sz w:val="24"/>
        </w:rPr>
        <w:t xml:space="preserve"> </w:t>
      </w:r>
      <w:r w:rsidRPr="00DE2B6B">
        <w:rPr>
          <w:rFonts w:ascii="Bookman Old Style" w:eastAsia="Arial" w:hAnsi="Bookman Old Style" w:cs="Times New Roman"/>
          <w:color w:val="000000"/>
          <w:sz w:val="24"/>
        </w:rPr>
        <w:t>el</w:t>
      </w:r>
      <w:r w:rsidR="00183A3A" w:rsidRPr="00DE2B6B">
        <w:rPr>
          <w:rFonts w:ascii="Bookman Old Style" w:eastAsia="Arial" w:hAnsi="Bookman Old Style" w:cs="Times New Roman"/>
          <w:color w:val="000000"/>
          <w:sz w:val="24"/>
        </w:rPr>
        <w:t xml:space="preserve"> </w:t>
      </w:r>
      <w:r w:rsidRPr="00DE2B6B">
        <w:rPr>
          <w:rFonts w:ascii="Bookman Old Style" w:eastAsia="Arial" w:hAnsi="Bookman Old Style" w:cs="Times New Roman"/>
          <w:color w:val="000000"/>
          <w:sz w:val="24"/>
        </w:rPr>
        <w:t>artículo</w:t>
      </w:r>
      <w:r w:rsidR="00183A3A" w:rsidRPr="00DE2B6B">
        <w:rPr>
          <w:rFonts w:ascii="Bookman Old Style" w:eastAsia="Arial" w:hAnsi="Bookman Old Style" w:cs="Times New Roman"/>
          <w:color w:val="000000"/>
          <w:sz w:val="24"/>
        </w:rPr>
        <w:t xml:space="preserve"> </w:t>
      </w:r>
      <w:r w:rsidRPr="00DE2B6B">
        <w:rPr>
          <w:rFonts w:ascii="Bookman Old Style" w:eastAsia="Arial" w:hAnsi="Bookman Old Style" w:cs="Times New Roman"/>
          <w:color w:val="000000"/>
          <w:sz w:val="24"/>
        </w:rPr>
        <w:t>27 establecía</w:t>
      </w:r>
      <w:r w:rsidR="00183A3A" w:rsidRPr="00DE2B6B">
        <w:rPr>
          <w:rFonts w:ascii="Bookman Old Style" w:eastAsia="Arial" w:hAnsi="Bookman Old Style" w:cs="Times New Roman"/>
          <w:color w:val="000000"/>
          <w:sz w:val="24"/>
        </w:rPr>
        <w:t xml:space="preserve"> </w:t>
      </w:r>
      <w:r w:rsidRPr="00DE2B6B">
        <w:rPr>
          <w:rFonts w:ascii="Bookman Old Style" w:eastAsia="Arial" w:hAnsi="Bookman Old Style" w:cs="Times New Roman"/>
          <w:color w:val="000000"/>
          <w:sz w:val="24"/>
        </w:rPr>
        <w:t>las reglas o fórmula para determinar el número de diputados en las Asambleas Departamentales, y en razón de la citada</w:t>
      </w:r>
      <w:r w:rsidR="00183A3A" w:rsidRPr="00DE2B6B">
        <w:rPr>
          <w:rFonts w:ascii="Bookman Old Style" w:eastAsia="Arial" w:hAnsi="Bookman Old Style" w:cs="Times New Roman"/>
          <w:color w:val="000000"/>
          <w:sz w:val="24"/>
        </w:rPr>
        <w:t xml:space="preserve"> </w:t>
      </w:r>
      <w:r w:rsidRPr="00DE2B6B">
        <w:rPr>
          <w:rFonts w:ascii="Bookman Old Style" w:eastAsia="Arial" w:hAnsi="Bookman Old Style" w:cs="Times New Roman"/>
          <w:color w:val="000000"/>
          <w:sz w:val="24"/>
        </w:rPr>
        <w:t>derogatoria, en este momento el Gobierno nacional carece del marco jurídico que le permita expedir el acto administrativo que ordena expedir el artículo 211 del Código Electoral.</w:t>
      </w:r>
    </w:p>
    <w:p w14:paraId="3DC0FC7D" w14:textId="77777777" w:rsidR="004B2AB7" w:rsidRPr="00DE2B6B" w:rsidRDefault="004B2AB7" w:rsidP="00405362">
      <w:pPr>
        <w:pBdr>
          <w:top w:val="nil"/>
          <w:left w:val="nil"/>
          <w:bottom w:val="nil"/>
          <w:right w:val="nil"/>
          <w:between w:val="nil"/>
        </w:pBdr>
        <w:spacing w:after="0" w:line="276" w:lineRule="auto"/>
        <w:jc w:val="both"/>
        <w:rPr>
          <w:rFonts w:ascii="Bookman Old Style" w:eastAsia="Arial" w:hAnsi="Bookman Old Style" w:cs="Times New Roman"/>
          <w:color w:val="000000"/>
          <w:sz w:val="24"/>
        </w:rPr>
      </w:pPr>
    </w:p>
    <w:p w14:paraId="2FA32838" w14:textId="77777777" w:rsidR="004B2AB7" w:rsidRPr="00DE2B6B" w:rsidRDefault="00405362" w:rsidP="00405362">
      <w:pPr>
        <w:pBdr>
          <w:top w:val="nil"/>
          <w:left w:val="nil"/>
          <w:bottom w:val="nil"/>
          <w:right w:val="nil"/>
          <w:between w:val="nil"/>
        </w:pBdr>
        <w:spacing w:after="0" w:line="276" w:lineRule="auto"/>
        <w:jc w:val="both"/>
        <w:rPr>
          <w:rFonts w:ascii="Bookman Old Style" w:eastAsia="Arial" w:hAnsi="Bookman Old Style" w:cs="Times New Roman"/>
          <w:color w:val="000000"/>
          <w:sz w:val="24"/>
        </w:rPr>
      </w:pPr>
      <w:r w:rsidRPr="00DE2B6B">
        <w:rPr>
          <w:rFonts w:ascii="Bookman Old Style" w:eastAsia="Arial" w:hAnsi="Bookman Old Style" w:cs="Times New Roman"/>
          <w:color w:val="000000"/>
          <w:sz w:val="24"/>
        </w:rPr>
        <w:t>Ahora bien, frente a la competencia del Congreso de la República para regular la materia propuesta en el presente proyecto de ley, se debe mencionar que el artículo 299 constitucional, es la norma de rango superior que estableció los límites para el número de diputados en cada Asamblea Departamental, correspondiéndole al legislador diseñar las reglas, los criterios o los parámetros para asignar, dentro de esos límites, el número de diputados a elegir en cada uno de los departamentos.</w:t>
      </w:r>
    </w:p>
    <w:p w14:paraId="214AB9E6" w14:textId="77777777" w:rsidR="004B2AB7" w:rsidRPr="00DE2B6B" w:rsidRDefault="004B2AB7" w:rsidP="00405362">
      <w:pPr>
        <w:pBdr>
          <w:top w:val="nil"/>
          <w:left w:val="nil"/>
          <w:bottom w:val="nil"/>
          <w:right w:val="nil"/>
          <w:between w:val="nil"/>
        </w:pBdr>
        <w:spacing w:after="0" w:line="276" w:lineRule="auto"/>
        <w:jc w:val="both"/>
        <w:rPr>
          <w:rFonts w:ascii="Bookman Old Style" w:eastAsia="Arial" w:hAnsi="Bookman Old Style" w:cs="Times New Roman"/>
          <w:color w:val="000000"/>
          <w:sz w:val="24"/>
        </w:rPr>
      </w:pPr>
    </w:p>
    <w:p w14:paraId="61F4EACD" w14:textId="6DA32B34" w:rsidR="00F93132" w:rsidRPr="00DE2B6B" w:rsidRDefault="00405362" w:rsidP="00E02A96">
      <w:pPr>
        <w:pBdr>
          <w:top w:val="nil"/>
          <w:left w:val="nil"/>
          <w:bottom w:val="nil"/>
          <w:right w:val="nil"/>
          <w:between w:val="nil"/>
        </w:pBdr>
        <w:spacing w:after="0" w:line="276" w:lineRule="auto"/>
        <w:jc w:val="both"/>
        <w:rPr>
          <w:rFonts w:ascii="Bookman Old Style" w:eastAsia="Arial" w:hAnsi="Bookman Old Style" w:cs="Times New Roman"/>
          <w:color w:val="000000"/>
          <w:sz w:val="24"/>
        </w:rPr>
      </w:pPr>
      <w:r w:rsidRPr="00DE2B6B">
        <w:rPr>
          <w:rFonts w:ascii="Bookman Old Style" w:eastAsia="Arial" w:hAnsi="Bookman Old Style" w:cs="Times New Roman"/>
          <w:color w:val="000000"/>
          <w:sz w:val="24"/>
        </w:rPr>
        <w:t>Lo anterior, en razón a que el 29 de octubre de 2023 se llevará a cabo la elección de autoridades territoriales y de miembros de corporaciones públicas de elección popular, entre otras, de las Asambleas Departamentales, se hace necesario determinar tales parámetros de manera clara y urgente, como quiera que se debe contar con tales reglas antes de que se inicie la inscripción de candidatos que es el 29 de junio de 2023.</w:t>
      </w:r>
    </w:p>
    <w:p w14:paraId="6A332098" w14:textId="24F7C620" w:rsidR="00F93132" w:rsidRPr="00DE2B6B" w:rsidRDefault="0078045F" w:rsidP="00E02A96">
      <w:pPr>
        <w:pStyle w:val="Ttulo1"/>
        <w:numPr>
          <w:ilvl w:val="0"/>
          <w:numId w:val="2"/>
        </w:numPr>
        <w:ind w:left="426"/>
        <w:rPr>
          <w:rFonts w:ascii="Bookman Old Style" w:eastAsia="Arial" w:hAnsi="Bookman Old Style" w:cs="Times New Roman"/>
          <w:color w:val="000000"/>
          <w:sz w:val="24"/>
          <w:szCs w:val="22"/>
        </w:rPr>
      </w:pPr>
      <w:r w:rsidRPr="00DE2B6B">
        <w:rPr>
          <w:rFonts w:ascii="Bookman Old Style" w:eastAsia="Arial" w:hAnsi="Bookman Old Style" w:cs="Times New Roman"/>
          <w:sz w:val="24"/>
          <w:szCs w:val="22"/>
        </w:rPr>
        <w:t>NORMATIVIDAD</w:t>
      </w:r>
    </w:p>
    <w:p w14:paraId="46765BCF" w14:textId="77777777" w:rsidR="00F93132" w:rsidRPr="00DE2B6B" w:rsidRDefault="00F93132" w:rsidP="00405362">
      <w:pPr>
        <w:pBdr>
          <w:top w:val="nil"/>
          <w:left w:val="nil"/>
          <w:bottom w:val="nil"/>
          <w:right w:val="nil"/>
          <w:between w:val="nil"/>
        </w:pBdr>
        <w:spacing w:after="0" w:line="276" w:lineRule="auto"/>
        <w:rPr>
          <w:rFonts w:ascii="Bookman Old Style" w:eastAsia="Arial" w:hAnsi="Bookman Old Style" w:cs="Times New Roman"/>
          <w:color w:val="000000"/>
          <w:sz w:val="24"/>
        </w:rPr>
      </w:pPr>
    </w:p>
    <w:p w14:paraId="45ACDFF4" w14:textId="77777777" w:rsidR="00F93132" w:rsidRPr="00DE2B6B" w:rsidRDefault="00F93132" w:rsidP="00405362">
      <w:pPr>
        <w:pBdr>
          <w:top w:val="nil"/>
          <w:left w:val="nil"/>
          <w:bottom w:val="nil"/>
          <w:right w:val="nil"/>
          <w:between w:val="nil"/>
        </w:pBdr>
        <w:spacing w:after="0" w:line="276" w:lineRule="auto"/>
        <w:jc w:val="both"/>
        <w:rPr>
          <w:rFonts w:ascii="Bookman Old Style" w:eastAsia="Arial" w:hAnsi="Bookman Old Style" w:cs="Times New Roman"/>
          <w:color w:val="4A4848"/>
          <w:sz w:val="24"/>
        </w:rPr>
      </w:pPr>
      <w:r w:rsidRPr="00DE2B6B">
        <w:rPr>
          <w:rFonts w:ascii="Bookman Old Style" w:eastAsia="Arial" w:hAnsi="Bookman Old Style" w:cs="Times New Roman"/>
          <w:color w:val="000000"/>
          <w:sz w:val="24"/>
        </w:rPr>
        <w:t>La Constitución Política consagra en su artículo 1 que “</w:t>
      </w:r>
      <w:r w:rsidRPr="00DE2B6B">
        <w:rPr>
          <w:rFonts w:ascii="Bookman Old Style" w:eastAsia="Arial" w:hAnsi="Bookman Old Style" w:cs="Times New Roman"/>
          <w:i/>
          <w:color w:val="000000"/>
          <w:sz w:val="24"/>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r w:rsidRPr="00DE2B6B">
        <w:rPr>
          <w:rFonts w:ascii="Bookman Old Style" w:eastAsia="Arial" w:hAnsi="Bookman Old Style" w:cs="Times New Roman"/>
          <w:i/>
          <w:color w:val="4A4848"/>
          <w:sz w:val="24"/>
        </w:rPr>
        <w:t>.</w:t>
      </w:r>
      <w:r w:rsidRPr="00DE2B6B">
        <w:rPr>
          <w:rFonts w:ascii="Bookman Old Style" w:eastAsia="Arial" w:hAnsi="Bookman Old Style" w:cs="Times New Roman"/>
          <w:color w:val="4A4848"/>
          <w:sz w:val="24"/>
        </w:rPr>
        <w:t xml:space="preserve"> </w:t>
      </w:r>
    </w:p>
    <w:p w14:paraId="14185F9F" w14:textId="77777777" w:rsidR="00F93132" w:rsidRPr="00DE2B6B" w:rsidRDefault="00F93132" w:rsidP="00405362">
      <w:pPr>
        <w:pBdr>
          <w:top w:val="nil"/>
          <w:left w:val="nil"/>
          <w:bottom w:val="nil"/>
          <w:right w:val="nil"/>
          <w:between w:val="nil"/>
        </w:pBdr>
        <w:spacing w:after="0" w:line="276" w:lineRule="auto"/>
        <w:jc w:val="both"/>
        <w:rPr>
          <w:rFonts w:ascii="Bookman Old Style" w:eastAsia="Arial" w:hAnsi="Bookman Old Style" w:cs="Times New Roman"/>
          <w:color w:val="4A4848"/>
          <w:sz w:val="24"/>
        </w:rPr>
      </w:pPr>
    </w:p>
    <w:p w14:paraId="06191149" w14:textId="77777777" w:rsidR="00F93132" w:rsidRPr="00DE2B6B" w:rsidRDefault="00F93132" w:rsidP="00405362">
      <w:pPr>
        <w:pBdr>
          <w:top w:val="nil"/>
          <w:left w:val="nil"/>
          <w:bottom w:val="nil"/>
          <w:right w:val="nil"/>
          <w:between w:val="nil"/>
        </w:pBdr>
        <w:spacing w:after="0" w:line="276" w:lineRule="auto"/>
        <w:jc w:val="both"/>
        <w:rPr>
          <w:rFonts w:ascii="Bookman Old Style" w:eastAsia="Arial" w:hAnsi="Bookman Old Style" w:cs="Times New Roman"/>
          <w:i/>
          <w:color w:val="000000"/>
          <w:sz w:val="24"/>
        </w:rPr>
      </w:pPr>
      <w:r w:rsidRPr="00DE2B6B">
        <w:rPr>
          <w:rFonts w:ascii="Bookman Old Style" w:eastAsia="Arial" w:hAnsi="Bookman Old Style" w:cs="Times New Roman"/>
          <w:color w:val="000000"/>
          <w:sz w:val="24"/>
        </w:rPr>
        <w:t>Por su parte, el artículo 2 del texto constitucional establece que “</w:t>
      </w:r>
      <w:r w:rsidRPr="00DE2B6B">
        <w:rPr>
          <w:rFonts w:ascii="Bookman Old Style" w:eastAsia="Arial" w:hAnsi="Bookman Old Style" w:cs="Times New Roman"/>
          <w:i/>
          <w:color w:val="000000"/>
          <w:sz w:val="24"/>
        </w:rPr>
        <w:t xml:space="preserve">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w:t>
      </w:r>
      <w:r w:rsidRPr="00DE2B6B">
        <w:rPr>
          <w:rFonts w:ascii="Bookman Old Style" w:eastAsia="Arial" w:hAnsi="Bookman Old Style" w:cs="Times New Roman"/>
          <w:i/>
          <w:color w:val="000000"/>
          <w:sz w:val="24"/>
        </w:rPr>
        <w:lastRenderedPageBreak/>
        <w:t>integridad territorial y asegurar la convivencia pacífica y la vigencia de un orden justo.</w:t>
      </w:r>
      <w:r w:rsidRPr="00DE2B6B">
        <w:rPr>
          <w:rFonts w:ascii="Bookman Old Style" w:eastAsia="Arial" w:hAnsi="Bookman Old Style" w:cs="Times New Roman"/>
          <w:color w:val="000000"/>
          <w:sz w:val="24"/>
        </w:rPr>
        <w:t xml:space="preserve"> </w:t>
      </w:r>
    </w:p>
    <w:p w14:paraId="0AB8CBAE" w14:textId="77777777" w:rsidR="00F93132" w:rsidRPr="00DE2B6B" w:rsidRDefault="00F93132" w:rsidP="00405362">
      <w:pPr>
        <w:pBdr>
          <w:top w:val="nil"/>
          <w:left w:val="nil"/>
          <w:bottom w:val="nil"/>
          <w:right w:val="nil"/>
          <w:between w:val="nil"/>
        </w:pBdr>
        <w:spacing w:after="0" w:line="276" w:lineRule="auto"/>
        <w:jc w:val="both"/>
        <w:rPr>
          <w:rFonts w:ascii="Bookman Old Style" w:eastAsia="Arial" w:hAnsi="Bookman Old Style" w:cs="Times New Roman"/>
          <w:color w:val="000000"/>
          <w:sz w:val="24"/>
        </w:rPr>
      </w:pPr>
    </w:p>
    <w:p w14:paraId="6E6A817D" w14:textId="77777777" w:rsidR="00F93132" w:rsidRPr="00DE2B6B" w:rsidRDefault="00F93132" w:rsidP="00405362">
      <w:pPr>
        <w:pBdr>
          <w:top w:val="nil"/>
          <w:left w:val="nil"/>
          <w:bottom w:val="nil"/>
          <w:right w:val="nil"/>
          <w:between w:val="nil"/>
        </w:pBdr>
        <w:spacing w:after="0" w:line="276" w:lineRule="auto"/>
        <w:jc w:val="both"/>
        <w:rPr>
          <w:rFonts w:ascii="Bookman Old Style" w:eastAsia="Arial" w:hAnsi="Bookman Old Style" w:cs="Times New Roman"/>
          <w:i/>
          <w:color w:val="000000"/>
          <w:sz w:val="24"/>
        </w:rPr>
      </w:pPr>
      <w:r w:rsidRPr="00DE2B6B">
        <w:rPr>
          <w:rFonts w:ascii="Bookman Old Style" w:eastAsia="Arial" w:hAnsi="Bookman Old Style" w:cs="Times New Roman"/>
          <w:i/>
          <w:color w:val="000000"/>
          <w:sz w:val="24"/>
        </w:rPr>
        <w:t xml:space="preserve">Las autoridades de la República están instituidas para proteger a todas las personas residentes en Colombia, en su vida, honra, bienes, creencias, y demás derechos y libertades, y para asegurar el cumplimiento de los deberes sociales del Estado y de los particulares”. </w:t>
      </w:r>
    </w:p>
    <w:p w14:paraId="06F689DB" w14:textId="77777777" w:rsidR="00F93132" w:rsidRPr="00DE2B6B" w:rsidRDefault="00F93132" w:rsidP="00405362">
      <w:pPr>
        <w:pBdr>
          <w:top w:val="nil"/>
          <w:left w:val="nil"/>
          <w:bottom w:val="nil"/>
          <w:right w:val="nil"/>
          <w:between w:val="nil"/>
        </w:pBdr>
        <w:spacing w:after="0" w:line="276" w:lineRule="auto"/>
        <w:jc w:val="both"/>
        <w:rPr>
          <w:rFonts w:ascii="Bookman Old Style" w:eastAsia="Arial" w:hAnsi="Bookman Old Style" w:cs="Times New Roman"/>
          <w:color w:val="000000"/>
          <w:sz w:val="24"/>
        </w:rPr>
      </w:pPr>
    </w:p>
    <w:p w14:paraId="3B134A56" w14:textId="77777777" w:rsidR="00F93132" w:rsidRPr="00DE2B6B" w:rsidRDefault="00F93132" w:rsidP="00405362">
      <w:pPr>
        <w:pBdr>
          <w:top w:val="nil"/>
          <w:left w:val="nil"/>
          <w:bottom w:val="nil"/>
          <w:right w:val="nil"/>
          <w:between w:val="nil"/>
        </w:pBdr>
        <w:spacing w:after="0" w:line="276" w:lineRule="auto"/>
        <w:jc w:val="both"/>
        <w:rPr>
          <w:rFonts w:ascii="Bookman Old Style" w:eastAsia="Arial" w:hAnsi="Bookman Old Style" w:cs="Times New Roman"/>
          <w:i/>
          <w:color w:val="000000"/>
          <w:sz w:val="24"/>
        </w:rPr>
      </w:pPr>
      <w:r w:rsidRPr="00DE2B6B">
        <w:rPr>
          <w:rFonts w:ascii="Bookman Old Style" w:eastAsia="Arial" w:hAnsi="Bookman Old Style" w:cs="Times New Roman"/>
          <w:color w:val="000000"/>
          <w:sz w:val="24"/>
        </w:rPr>
        <w:t>En concordancia, el artículo 40 superior señala que “</w:t>
      </w:r>
      <w:r w:rsidRPr="00DE2B6B">
        <w:rPr>
          <w:rFonts w:ascii="Bookman Old Style" w:eastAsia="Arial" w:hAnsi="Bookman Old Style" w:cs="Times New Roman"/>
          <w:i/>
          <w:color w:val="000000"/>
          <w:sz w:val="24"/>
        </w:rPr>
        <w:t>Todo ciudadano tiene derecho a participar en la conformación, ejercicio y control político. Para hacer efectivo este derecho puede:</w:t>
      </w:r>
    </w:p>
    <w:p w14:paraId="6E178C6C" w14:textId="77777777" w:rsidR="00F93132" w:rsidRPr="00DE2B6B" w:rsidRDefault="00F93132" w:rsidP="00405362">
      <w:pPr>
        <w:pBdr>
          <w:top w:val="nil"/>
          <w:left w:val="nil"/>
          <w:bottom w:val="nil"/>
          <w:right w:val="nil"/>
          <w:between w:val="nil"/>
        </w:pBdr>
        <w:spacing w:after="0" w:line="276" w:lineRule="auto"/>
        <w:jc w:val="both"/>
        <w:rPr>
          <w:rFonts w:ascii="Bookman Old Style" w:eastAsia="Arial" w:hAnsi="Bookman Old Style" w:cs="Times New Roman"/>
          <w:i/>
          <w:color w:val="000000"/>
          <w:sz w:val="24"/>
        </w:rPr>
      </w:pPr>
    </w:p>
    <w:p w14:paraId="1872FA81" w14:textId="77777777" w:rsidR="00F93132" w:rsidRPr="00DE2B6B" w:rsidRDefault="00F93132" w:rsidP="00405362">
      <w:pPr>
        <w:pBdr>
          <w:top w:val="nil"/>
          <w:left w:val="nil"/>
          <w:bottom w:val="nil"/>
          <w:right w:val="nil"/>
          <w:between w:val="nil"/>
        </w:pBdr>
        <w:spacing w:after="0" w:line="276" w:lineRule="auto"/>
        <w:jc w:val="both"/>
        <w:rPr>
          <w:rFonts w:ascii="Bookman Old Style" w:eastAsia="Arial" w:hAnsi="Bookman Old Style" w:cs="Times New Roman"/>
          <w:i/>
          <w:color w:val="000000"/>
          <w:sz w:val="24"/>
        </w:rPr>
      </w:pPr>
      <w:r w:rsidRPr="00DE2B6B">
        <w:rPr>
          <w:rFonts w:ascii="Bookman Old Style" w:eastAsia="Arial" w:hAnsi="Bookman Old Style" w:cs="Times New Roman"/>
          <w:i/>
          <w:color w:val="000000"/>
          <w:sz w:val="24"/>
        </w:rPr>
        <w:t>1°) Elegir y ser elegido.</w:t>
      </w:r>
    </w:p>
    <w:p w14:paraId="0E00F6AA" w14:textId="77777777" w:rsidR="00F93132" w:rsidRPr="00DE2B6B" w:rsidRDefault="00F93132" w:rsidP="00405362">
      <w:pPr>
        <w:pBdr>
          <w:top w:val="nil"/>
          <w:left w:val="nil"/>
          <w:bottom w:val="nil"/>
          <w:right w:val="nil"/>
          <w:between w:val="nil"/>
        </w:pBdr>
        <w:spacing w:after="0" w:line="276" w:lineRule="auto"/>
        <w:jc w:val="both"/>
        <w:rPr>
          <w:rFonts w:ascii="Bookman Old Style" w:eastAsia="Arial" w:hAnsi="Bookman Old Style" w:cs="Times New Roman"/>
          <w:i/>
          <w:color w:val="000000"/>
          <w:sz w:val="24"/>
        </w:rPr>
      </w:pPr>
    </w:p>
    <w:p w14:paraId="56039C64" w14:textId="77777777" w:rsidR="00F93132" w:rsidRPr="00DE2B6B" w:rsidRDefault="00F93132" w:rsidP="00405362">
      <w:pPr>
        <w:pBdr>
          <w:top w:val="nil"/>
          <w:left w:val="nil"/>
          <w:bottom w:val="nil"/>
          <w:right w:val="nil"/>
          <w:between w:val="nil"/>
        </w:pBdr>
        <w:spacing w:after="0" w:line="276" w:lineRule="auto"/>
        <w:jc w:val="both"/>
        <w:rPr>
          <w:rFonts w:ascii="Bookman Old Style" w:eastAsia="Arial" w:hAnsi="Bookman Old Style" w:cs="Times New Roman"/>
          <w:i/>
          <w:color w:val="000000"/>
          <w:sz w:val="24"/>
        </w:rPr>
      </w:pPr>
      <w:r w:rsidRPr="00DE2B6B">
        <w:rPr>
          <w:rFonts w:ascii="Bookman Old Style" w:eastAsia="Arial" w:hAnsi="Bookman Old Style" w:cs="Times New Roman"/>
          <w:i/>
          <w:color w:val="000000"/>
          <w:sz w:val="24"/>
        </w:rPr>
        <w:t>(…)”</w:t>
      </w:r>
    </w:p>
    <w:p w14:paraId="639390DA" w14:textId="77777777" w:rsidR="00F93132" w:rsidRPr="00DE2B6B" w:rsidRDefault="00F93132" w:rsidP="00405362">
      <w:pPr>
        <w:pBdr>
          <w:top w:val="nil"/>
          <w:left w:val="nil"/>
          <w:bottom w:val="nil"/>
          <w:right w:val="nil"/>
          <w:between w:val="nil"/>
        </w:pBdr>
        <w:spacing w:after="0" w:line="276" w:lineRule="auto"/>
        <w:jc w:val="both"/>
        <w:rPr>
          <w:rFonts w:ascii="Bookman Old Style" w:eastAsia="Arial" w:hAnsi="Bookman Old Style" w:cs="Times New Roman"/>
          <w:i/>
          <w:color w:val="000000"/>
          <w:sz w:val="24"/>
        </w:rPr>
      </w:pPr>
    </w:p>
    <w:p w14:paraId="2F28E3F2" w14:textId="77777777" w:rsidR="00F93132" w:rsidRPr="00DE2B6B" w:rsidRDefault="00F93132" w:rsidP="00405362">
      <w:pPr>
        <w:pBdr>
          <w:top w:val="nil"/>
          <w:left w:val="nil"/>
          <w:bottom w:val="nil"/>
          <w:right w:val="nil"/>
          <w:between w:val="nil"/>
        </w:pBdr>
        <w:spacing w:after="0" w:line="276" w:lineRule="auto"/>
        <w:jc w:val="both"/>
        <w:rPr>
          <w:rFonts w:ascii="Bookman Old Style" w:eastAsia="Arial" w:hAnsi="Bookman Old Style" w:cs="Times New Roman"/>
          <w:color w:val="000000"/>
          <w:sz w:val="24"/>
        </w:rPr>
      </w:pPr>
      <w:r w:rsidRPr="00DE2B6B">
        <w:rPr>
          <w:rFonts w:ascii="Bookman Old Style" w:eastAsia="Arial" w:hAnsi="Bookman Old Style" w:cs="Times New Roman"/>
          <w:color w:val="000000"/>
          <w:sz w:val="24"/>
        </w:rPr>
        <w:t>A su turno, el artículo 299 de la Constitución Política consagra lo siguiente:</w:t>
      </w:r>
    </w:p>
    <w:p w14:paraId="4EBD9234" w14:textId="77777777" w:rsidR="00F93132" w:rsidRPr="00DE2B6B" w:rsidRDefault="00F93132" w:rsidP="00405362">
      <w:pPr>
        <w:pBdr>
          <w:top w:val="nil"/>
          <w:left w:val="nil"/>
          <w:bottom w:val="nil"/>
          <w:right w:val="nil"/>
          <w:between w:val="nil"/>
        </w:pBdr>
        <w:spacing w:after="0" w:line="276" w:lineRule="auto"/>
        <w:jc w:val="both"/>
        <w:rPr>
          <w:rFonts w:ascii="Bookman Old Style" w:eastAsia="Arial" w:hAnsi="Bookman Old Style" w:cs="Times New Roman"/>
          <w:i/>
          <w:color w:val="000000"/>
          <w:sz w:val="24"/>
        </w:rPr>
      </w:pPr>
    </w:p>
    <w:p w14:paraId="599EC62E" w14:textId="77777777" w:rsidR="00F93132" w:rsidRPr="00DE2B6B" w:rsidRDefault="00F93132" w:rsidP="00405362">
      <w:pPr>
        <w:pBdr>
          <w:top w:val="nil"/>
          <w:left w:val="nil"/>
          <w:bottom w:val="nil"/>
          <w:right w:val="nil"/>
          <w:between w:val="nil"/>
        </w:pBdr>
        <w:spacing w:after="0" w:line="276" w:lineRule="auto"/>
        <w:jc w:val="both"/>
        <w:rPr>
          <w:rFonts w:ascii="Bookman Old Style" w:eastAsia="Arial" w:hAnsi="Bookman Old Style" w:cs="Times New Roman"/>
          <w:i/>
          <w:color w:val="000000"/>
          <w:sz w:val="24"/>
        </w:rPr>
      </w:pPr>
      <w:r w:rsidRPr="00E42785">
        <w:rPr>
          <w:rFonts w:ascii="Bookman Old Style" w:eastAsia="Arial" w:hAnsi="Bookman Old Style" w:cs="Times New Roman"/>
          <w:b/>
          <w:i/>
          <w:sz w:val="24"/>
        </w:rPr>
        <w:t>ARTÍCULO</w:t>
      </w:r>
      <w:r w:rsidRPr="00E42785">
        <w:rPr>
          <w:rFonts w:ascii="Bookman Old Style" w:eastAsia="Arial" w:hAnsi="Bookman Old Style" w:cs="Times New Roman"/>
          <w:b/>
          <w:i/>
          <w:color w:val="000000"/>
          <w:sz w:val="24"/>
        </w:rPr>
        <w:t xml:space="preserve"> 299.</w:t>
      </w:r>
      <w:r w:rsidRPr="00DE2B6B">
        <w:rPr>
          <w:rFonts w:ascii="Bookman Old Style" w:eastAsia="Arial" w:hAnsi="Bookman Old Style" w:cs="Times New Roman"/>
          <w:i/>
          <w:color w:val="000000"/>
          <w:sz w:val="24"/>
        </w:rPr>
        <w:t xml:space="preserve"> “En cada departamento habrá una corporación político-administrativa de elección popular que se denominará asamblea departamental, la cual estará integrada por no menos de 11 miembros ni más de 31. Dicha corporación gozará de autonomía administrativa y presupuesto propio, y podrá ejercer control político sobre la administración departamental. (…)”</w:t>
      </w:r>
    </w:p>
    <w:p w14:paraId="3B25C521" w14:textId="77777777" w:rsidR="00F93132" w:rsidRPr="00DE2B6B" w:rsidRDefault="00F93132" w:rsidP="00405362">
      <w:pPr>
        <w:pBdr>
          <w:top w:val="nil"/>
          <w:left w:val="nil"/>
          <w:bottom w:val="nil"/>
          <w:right w:val="nil"/>
          <w:between w:val="nil"/>
        </w:pBdr>
        <w:spacing w:after="0" w:line="276" w:lineRule="auto"/>
        <w:jc w:val="both"/>
        <w:rPr>
          <w:rFonts w:ascii="Bookman Old Style" w:eastAsia="Arial" w:hAnsi="Bookman Old Style" w:cs="Times New Roman"/>
          <w:color w:val="000000"/>
          <w:sz w:val="24"/>
        </w:rPr>
      </w:pPr>
    </w:p>
    <w:p w14:paraId="3308447A" w14:textId="77777777" w:rsidR="00F93132" w:rsidRPr="00DE2B6B" w:rsidRDefault="00F93132" w:rsidP="00405362">
      <w:pPr>
        <w:pBdr>
          <w:top w:val="nil"/>
          <w:left w:val="nil"/>
          <w:bottom w:val="nil"/>
          <w:right w:val="nil"/>
          <w:between w:val="nil"/>
        </w:pBdr>
        <w:spacing w:after="0" w:line="276" w:lineRule="auto"/>
        <w:jc w:val="both"/>
        <w:rPr>
          <w:rFonts w:ascii="Bookman Old Style" w:eastAsia="Arial" w:hAnsi="Bookman Old Style" w:cs="Times New Roman"/>
          <w:color w:val="000000"/>
          <w:sz w:val="24"/>
        </w:rPr>
      </w:pPr>
      <w:r w:rsidRPr="00DE2B6B">
        <w:rPr>
          <w:rFonts w:ascii="Bookman Old Style" w:eastAsia="Arial" w:hAnsi="Bookman Old Style" w:cs="Times New Roman"/>
          <w:color w:val="000000"/>
          <w:sz w:val="24"/>
        </w:rPr>
        <w:t>En su momento, en el artículo 27 del Decreto 1222 de 1986 se contempló lo siguiente:</w:t>
      </w:r>
    </w:p>
    <w:p w14:paraId="5F37CCB7" w14:textId="77777777" w:rsidR="00F93132" w:rsidRPr="00DE2B6B" w:rsidRDefault="00F93132" w:rsidP="00405362">
      <w:pPr>
        <w:pBdr>
          <w:top w:val="nil"/>
          <w:left w:val="nil"/>
          <w:bottom w:val="nil"/>
          <w:right w:val="nil"/>
          <w:between w:val="nil"/>
        </w:pBdr>
        <w:spacing w:after="0" w:line="276" w:lineRule="auto"/>
        <w:jc w:val="both"/>
        <w:rPr>
          <w:rFonts w:ascii="Bookman Old Style" w:eastAsia="Arial" w:hAnsi="Bookman Old Style" w:cs="Times New Roman"/>
          <w:color w:val="000000"/>
          <w:sz w:val="24"/>
        </w:rPr>
      </w:pPr>
    </w:p>
    <w:p w14:paraId="7AB584DC" w14:textId="609E3279" w:rsidR="00F93132" w:rsidRPr="00DE2B6B" w:rsidRDefault="00F93132" w:rsidP="00405362">
      <w:pPr>
        <w:pBdr>
          <w:top w:val="nil"/>
          <w:left w:val="nil"/>
          <w:bottom w:val="nil"/>
          <w:right w:val="nil"/>
          <w:between w:val="nil"/>
        </w:pBdr>
        <w:spacing w:after="0" w:line="276" w:lineRule="auto"/>
        <w:jc w:val="both"/>
        <w:rPr>
          <w:rFonts w:ascii="Bookman Old Style" w:eastAsia="Arial" w:hAnsi="Bookman Old Style" w:cs="Times New Roman"/>
          <w:i/>
          <w:color w:val="000000"/>
          <w:sz w:val="24"/>
        </w:rPr>
      </w:pPr>
      <w:r w:rsidRPr="00E42785">
        <w:rPr>
          <w:rFonts w:ascii="Bookman Old Style" w:eastAsia="Arial" w:hAnsi="Bookman Old Style" w:cs="Times New Roman"/>
          <w:b/>
          <w:i/>
          <w:sz w:val="24"/>
        </w:rPr>
        <w:t>ARTÍCULO</w:t>
      </w:r>
      <w:r w:rsidRPr="00E42785">
        <w:rPr>
          <w:rFonts w:ascii="Bookman Old Style" w:eastAsia="Arial" w:hAnsi="Bookman Old Style" w:cs="Times New Roman"/>
          <w:b/>
          <w:i/>
          <w:color w:val="000000"/>
          <w:sz w:val="24"/>
        </w:rPr>
        <w:t xml:space="preserve"> 27.</w:t>
      </w:r>
      <w:r w:rsidRPr="00DE2B6B">
        <w:rPr>
          <w:rFonts w:ascii="Bookman Old Style" w:eastAsia="Arial" w:hAnsi="Bookman Old Style" w:cs="Times New Roman"/>
          <w:i/>
          <w:color w:val="000000"/>
          <w:sz w:val="24"/>
        </w:rPr>
        <w:t xml:space="preserve"> Para determinar el número de Diputados de que se componen las </w:t>
      </w:r>
      <w:r w:rsidR="00405362" w:rsidRPr="00DE2B6B">
        <w:rPr>
          <w:rFonts w:ascii="Bookman Old Style" w:eastAsia="Arial" w:hAnsi="Bookman Old Style" w:cs="Times New Roman"/>
          <w:i/>
          <w:color w:val="000000"/>
          <w:sz w:val="24"/>
        </w:rPr>
        <w:t>Asambleas Departamentales</w:t>
      </w:r>
      <w:r w:rsidRPr="00DE2B6B">
        <w:rPr>
          <w:rFonts w:ascii="Bookman Old Style" w:eastAsia="Arial" w:hAnsi="Bookman Old Style" w:cs="Times New Roman"/>
          <w:i/>
          <w:color w:val="000000"/>
          <w:sz w:val="24"/>
        </w:rPr>
        <w:t>, dentro de los límites señalados por el artículo 185 de la Constitución, se aplicarán las reglas siguientes: Los Departamentos que no lleguen actualmente a 300.000 habitantes, tendrán Asambleas de 15 Diputados y aquellos que pasen de dicha población, elegirán uno más por cada 150.000 habitantes adicionales o fracción no inferior a los 75.000 hasta completar el máximo de 30.</w:t>
      </w:r>
    </w:p>
    <w:p w14:paraId="20B6D9D8" w14:textId="77777777" w:rsidR="00F93132" w:rsidRPr="00DE2B6B" w:rsidRDefault="00F93132" w:rsidP="00405362">
      <w:pPr>
        <w:pBdr>
          <w:top w:val="nil"/>
          <w:left w:val="nil"/>
          <w:bottom w:val="nil"/>
          <w:right w:val="nil"/>
          <w:between w:val="nil"/>
        </w:pBdr>
        <w:spacing w:after="0" w:line="276" w:lineRule="auto"/>
        <w:jc w:val="both"/>
        <w:rPr>
          <w:rFonts w:ascii="Bookman Old Style" w:eastAsia="Arial" w:hAnsi="Bookman Old Style" w:cs="Times New Roman"/>
          <w:i/>
          <w:color w:val="000000"/>
          <w:sz w:val="24"/>
        </w:rPr>
      </w:pPr>
    </w:p>
    <w:p w14:paraId="21CFF8EE" w14:textId="77777777" w:rsidR="00F93132" w:rsidRPr="00DE2B6B" w:rsidRDefault="00F93132" w:rsidP="00405362">
      <w:pPr>
        <w:pBdr>
          <w:top w:val="nil"/>
          <w:left w:val="nil"/>
          <w:bottom w:val="nil"/>
          <w:right w:val="nil"/>
          <w:between w:val="nil"/>
        </w:pBdr>
        <w:spacing w:after="0" w:line="276" w:lineRule="auto"/>
        <w:jc w:val="both"/>
        <w:rPr>
          <w:rFonts w:ascii="Bookman Old Style" w:eastAsia="Arial" w:hAnsi="Bookman Old Style" w:cs="Times New Roman"/>
          <w:color w:val="000000"/>
          <w:sz w:val="24"/>
        </w:rPr>
      </w:pPr>
      <w:r w:rsidRPr="00DE2B6B">
        <w:rPr>
          <w:rFonts w:ascii="Bookman Old Style" w:eastAsia="Arial" w:hAnsi="Bookman Old Style" w:cs="Times New Roman"/>
          <w:color w:val="000000"/>
          <w:sz w:val="24"/>
        </w:rPr>
        <w:t>En concordancia, el Decreto 2241 de 1986, por el cual se establece el Código Electoral dispone:</w:t>
      </w:r>
    </w:p>
    <w:p w14:paraId="428D848C" w14:textId="77777777" w:rsidR="00F93132" w:rsidRPr="00DE2B6B" w:rsidRDefault="00F93132" w:rsidP="00405362">
      <w:pPr>
        <w:pBdr>
          <w:top w:val="nil"/>
          <w:left w:val="nil"/>
          <w:bottom w:val="nil"/>
          <w:right w:val="nil"/>
          <w:between w:val="nil"/>
        </w:pBdr>
        <w:spacing w:after="0" w:line="276" w:lineRule="auto"/>
        <w:jc w:val="both"/>
        <w:rPr>
          <w:rFonts w:ascii="Bookman Old Style" w:eastAsia="Arial" w:hAnsi="Bookman Old Style" w:cs="Times New Roman"/>
          <w:color w:val="000000"/>
          <w:sz w:val="24"/>
        </w:rPr>
      </w:pPr>
    </w:p>
    <w:p w14:paraId="6A730B8D" w14:textId="0359A86F" w:rsidR="004B2AB7" w:rsidRPr="00DE2B6B" w:rsidRDefault="00F93132" w:rsidP="00405362">
      <w:pPr>
        <w:pBdr>
          <w:top w:val="nil"/>
          <w:left w:val="nil"/>
          <w:bottom w:val="nil"/>
          <w:right w:val="nil"/>
          <w:between w:val="nil"/>
        </w:pBdr>
        <w:spacing w:after="0" w:line="276" w:lineRule="auto"/>
        <w:jc w:val="both"/>
        <w:rPr>
          <w:rFonts w:ascii="Bookman Old Style" w:eastAsia="Arial" w:hAnsi="Bookman Old Style" w:cs="Times New Roman"/>
          <w:i/>
          <w:color w:val="000000"/>
          <w:sz w:val="24"/>
        </w:rPr>
      </w:pPr>
      <w:r w:rsidRPr="00E42785">
        <w:rPr>
          <w:rFonts w:ascii="Bookman Old Style" w:eastAsia="Arial" w:hAnsi="Bookman Old Style" w:cs="Times New Roman"/>
          <w:b/>
          <w:i/>
          <w:color w:val="000000"/>
          <w:sz w:val="24"/>
        </w:rPr>
        <w:lastRenderedPageBreak/>
        <w:t>ARTÍCULO 211.</w:t>
      </w:r>
      <w:r w:rsidRPr="00DE2B6B">
        <w:rPr>
          <w:rFonts w:ascii="Bookman Old Style" w:eastAsia="Arial" w:hAnsi="Bookman Old Style" w:cs="Times New Roman"/>
          <w:i/>
          <w:color w:val="000000"/>
          <w:sz w:val="24"/>
        </w:rPr>
        <w:t xml:space="preserve"> El Gobierno publicará oportunamente el número de los integrantes de las Cámaras Legislativas, Diputados a las Asambleas, Consejeros </w:t>
      </w:r>
      <w:proofErr w:type="spellStart"/>
      <w:r w:rsidRPr="00DE2B6B">
        <w:rPr>
          <w:rFonts w:ascii="Bookman Old Style" w:eastAsia="Arial" w:hAnsi="Bookman Old Style" w:cs="Times New Roman"/>
          <w:i/>
          <w:color w:val="000000"/>
          <w:sz w:val="24"/>
        </w:rPr>
        <w:t>Intendenciales</w:t>
      </w:r>
      <w:proofErr w:type="spellEnd"/>
      <w:r w:rsidRPr="00DE2B6B">
        <w:rPr>
          <w:rFonts w:ascii="Bookman Old Style" w:eastAsia="Arial" w:hAnsi="Bookman Old Style" w:cs="Times New Roman"/>
          <w:i/>
          <w:color w:val="000000"/>
          <w:sz w:val="24"/>
        </w:rPr>
        <w:t xml:space="preserve"> y </w:t>
      </w:r>
      <w:proofErr w:type="spellStart"/>
      <w:r w:rsidRPr="00DE2B6B">
        <w:rPr>
          <w:rFonts w:ascii="Bookman Old Style" w:eastAsia="Arial" w:hAnsi="Bookman Old Style" w:cs="Times New Roman"/>
          <w:i/>
          <w:color w:val="000000"/>
          <w:sz w:val="24"/>
        </w:rPr>
        <w:t>Comisariares</w:t>
      </w:r>
      <w:proofErr w:type="spellEnd"/>
      <w:r w:rsidRPr="00DE2B6B">
        <w:rPr>
          <w:rFonts w:ascii="Bookman Old Style" w:eastAsia="Arial" w:hAnsi="Bookman Old Style" w:cs="Times New Roman"/>
          <w:i/>
          <w:color w:val="000000"/>
          <w:sz w:val="24"/>
        </w:rPr>
        <w:t xml:space="preserve"> de las diferentes circunscripciones electorales”.</w:t>
      </w:r>
    </w:p>
    <w:p w14:paraId="5A8F15DC" w14:textId="3B25E044" w:rsidR="004B2AB7" w:rsidRPr="00DE2B6B" w:rsidRDefault="0078045F" w:rsidP="00E02A96">
      <w:pPr>
        <w:pStyle w:val="Ttulo1"/>
        <w:numPr>
          <w:ilvl w:val="0"/>
          <w:numId w:val="2"/>
        </w:numPr>
        <w:ind w:left="426"/>
        <w:rPr>
          <w:rFonts w:ascii="Bookman Old Style" w:eastAsia="Arial" w:hAnsi="Bookman Old Style" w:cs="Times New Roman"/>
          <w:sz w:val="24"/>
          <w:szCs w:val="22"/>
        </w:rPr>
      </w:pPr>
      <w:r>
        <w:rPr>
          <w:rFonts w:ascii="Bookman Old Style" w:eastAsia="Arial" w:hAnsi="Bookman Old Style" w:cs="Times New Roman"/>
          <w:sz w:val="24"/>
          <w:szCs w:val="22"/>
        </w:rPr>
        <w:t>CONSIDERACIONES DE LA PONENTE</w:t>
      </w:r>
    </w:p>
    <w:p w14:paraId="3E467981" w14:textId="77777777" w:rsidR="004B2AB7" w:rsidRPr="00DE2B6B" w:rsidRDefault="004B2AB7" w:rsidP="00405362">
      <w:pPr>
        <w:pBdr>
          <w:top w:val="nil"/>
          <w:left w:val="nil"/>
          <w:bottom w:val="nil"/>
          <w:right w:val="nil"/>
          <w:between w:val="nil"/>
        </w:pBdr>
        <w:spacing w:after="0" w:line="276" w:lineRule="auto"/>
        <w:jc w:val="both"/>
        <w:rPr>
          <w:rFonts w:ascii="Bookman Old Style" w:eastAsia="Arial" w:hAnsi="Bookman Old Style" w:cs="Times New Roman"/>
          <w:b/>
          <w:sz w:val="24"/>
        </w:rPr>
      </w:pPr>
    </w:p>
    <w:p w14:paraId="30B028E0" w14:textId="0750F243" w:rsidR="004B2AB7" w:rsidRPr="00DE2B6B" w:rsidRDefault="00405362" w:rsidP="00405362">
      <w:pPr>
        <w:pBdr>
          <w:top w:val="nil"/>
          <w:left w:val="nil"/>
          <w:bottom w:val="nil"/>
          <w:right w:val="nil"/>
          <w:between w:val="nil"/>
        </w:pBdr>
        <w:spacing w:after="0" w:line="276" w:lineRule="auto"/>
        <w:jc w:val="both"/>
        <w:rPr>
          <w:rFonts w:ascii="Bookman Old Style" w:eastAsia="Arial" w:hAnsi="Bookman Old Style" w:cs="Times New Roman"/>
          <w:sz w:val="24"/>
        </w:rPr>
      </w:pPr>
      <w:r w:rsidRPr="00DE2B6B">
        <w:rPr>
          <w:rFonts w:ascii="Bookman Old Style" w:eastAsia="Arial" w:hAnsi="Bookman Old Style" w:cs="Times New Roman"/>
          <w:sz w:val="24"/>
        </w:rPr>
        <w:t xml:space="preserve">La nueva regla propuesta por el </w:t>
      </w:r>
      <w:r w:rsidR="00F93132" w:rsidRPr="00DE2B6B">
        <w:rPr>
          <w:rFonts w:ascii="Bookman Old Style" w:eastAsia="Arial" w:hAnsi="Bookman Old Style" w:cs="Times New Roman"/>
          <w:sz w:val="24"/>
        </w:rPr>
        <w:t xml:space="preserve">Gobierno Nacional </w:t>
      </w:r>
      <w:r w:rsidRPr="00DE2B6B">
        <w:rPr>
          <w:rFonts w:ascii="Bookman Old Style" w:eastAsia="Arial" w:hAnsi="Bookman Old Style" w:cs="Times New Roman"/>
          <w:sz w:val="24"/>
        </w:rPr>
        <w:t xml:space="preserve">es altamente similar a la derogada en el Decreto Ley 1222 de 1986, toda vez que propone que </w:t>
      </w:r>
      <w:r w:rsidR="00304628">
        <w:rPr>
          <w:rFonts w:ascii="Bookman Old Style" w:eastAsia="Arial" w:hAnsi="Bookman Old Style" w:cs="Times New Roman"/>
          <w:sz w:val="24"/>
        </w:rPr>
        <w:t>la</w:t>
      </w:r>
      <w:r w:rsidRPr="00DE2B6B">
        <w:rPr>
          <w:rFonts w:ascii="Bookman Old Style" w:eastAsia="Arial" w:hAnsi="Bookman Old Style" w:cs="Times New Roman"/>
          <w:sz w:val="24"/>
        </w:rPr>
        <w:t xml:space="preserve"> base</w:t>
      </w:r>
      <w:r w:rsidR="00304628">
        <w:rPr>
          <w:rFonts w:ascii="Bookman Old Style" w:eastAsia="Arial" w:hAnsi="Bookman Old Style" w:cs="Times New Roman"/>
          <w:sz w:val="24"/>
        </w:rPr>
        <w:t xml:space="preserve"> para determinar el</w:t>
      </w:r>
      <w:r w:rsidRPr="00DE2B6B">
        <w:rPr>
          <w:rFonts w:ascii="Bookman Old Style" w:eastAsia="Arial" w:hAnsi="Bookman Old Style" w:cs="Times New Roman"/>
          <w:sz w:val="24"/>
        </w:rPr>
        <w:t xml:space="preserve"> número de diputados empiece en 300 mil habitantes y aumente en 1 cada 150 mil </w:t>
      </w:r>
      <w:r w:rsidR="00304628">
        <w:rPr>
          <w:rFonts w:ascii="Bookman Old Style" w:eastAsia="Arial" w:hAnsi="Bookman Old Style" w:cs="Times New Roman"/>
          <w:sz w:val="24"/>
        </w:rPr>
        <w:t>o fracción mayor a 75 mil habitantes</w:t>
      </w:r>
      <w:r w:rsidRPr="00DE2B6B">
        <w:rPr>
          <w:rFonts w:ascii="Bookman Old Style" w:eastAsia="Arial" w:hAnsi="Bookman Old Style" w:cs="Times New Roman"/>
          <w:sz w:val="24"/>
        </w:rPr>
        <w:t xml:space="preserve">, con la diferencia que ahora el número inicial de diputados es 11 y el máximo 31, conforme a la </w:t>
      </w:r>
      <w:r w:rsidR="006809CC" w:rsidRPr="00DE2B6B">
        <w:rPr>
          <w:rFonts w:ascii="Bookman Old Style" w:eastAsia="Arial" w:hAnsi="Bookman Old Style" w:cs="Times New Roman"/>
          <w:sz w:val="24"/>
        </w:rPr>
        <w:t xml:space="preserve">Ley </w:t>
      </w:r>
      <w:r w:rsidRPr="00DE2B6B">
        <w:rPr>
          <w:rFonts w:ascii="Bookman Old Style" w:eastAsia="Arial" w:hAnsi="Bookman Old Style" w:cs="Times New Roman"/>
          <w:sz w:val="24"/>
        </w:rPr>
        <w:t>2200 de 2022. Por lo que en principio no hay un cambio en el número de diputados que conforman las Asambleas Departamentales, hasta que el Congreso de la República adopte por ley el censo nacional.</w:t>
      </w:r>
    </w:p>
    <w:p w14:paraId="711CD923" w14:textId="77777777" w:rsidR="004B2AB7" w:rsidRPr="00DE2B6B" w:rsidRDefault="004B2AB7" w:rsidP="00405362">
      <w:pPr>
        <w:pBdr>
          <w:top w:val="nil"/>
          <w:left w:val="nil"/>
          <w:bottom w:val="nil"/>
          <w:right w:val="nil"/>
          <w:between w:val="nil"/>
        </w:pBdr>
        <w:spacing w:after="0" w:line="276" w:lineRule="auto"/>
        <w:jc w:val="both"/>
        <w:rPr>
          <w:rFonts w:ascii="Bookman Old Style" w:eastAsia="Arial" w:hAnsi="Bookman Old Style" w:cs="Times New Roman"/>
          <w:sz w:val="24"/>
        </w:rPr>
      </w:pPr>
    </w:p>
    <w:p w14:paraId="38A3A6DB" w14:textId="77777777" w:rsidR="006809CC" w:rsidRPr="00DE2B6B" w:rsidRDefault="00405362" w:rsidP="00405362">
      <w:pPr>
        <w:pBdr>
          <w:top w:val="nil"/>
          <w:left w:val="nil"/>
          <w:bottom w:val="nil"/>
          <w:right w:val="nil"/>
          <w:between w:val="nil"/>
        </w:pBdr>
        <w:spacing w:after="0" w:line="276" w:lineRule="auto"/>
        <w:jc w:val="both"/>
        <w:rPr>
          <w:rFonts w:ascii="Bookman Old Style" w:eastAsia="Arial" w:hAnsi="Bookman Old Style" w:cs="Times New Roman"/>
          <w:sz w:val="24"/>
        </w:rPr>
      </w:pPr>
      <w:r w:rsidRPr="00DE2B6B">
        <w:rPr>
          <w:rFonts w:ascii="Bookman Old Style" w:eastAsia="Arial" w:hAnsi="Bookman Old Style" w:cs="Times New Roman"/>
          <w:sz w:val="24"/>
        </w:rPr>
        <w:t xml:space="preserve">Respecto del Censo Poblacional se debe resaltar que la Constitución Política de 1991 incorpora a la legislación el censo realizado en 1985. Luego fue expedida la ley 79 de 1993, donde se establecía que los censos realizados por el Gobierno Nacional deben ser adoptados por ley en el Congreso de la República. Además, desde 1991 se han realizado 3 grandes operaciones de censo en el país, el Censo Poblacional de 1993, el Censo General de 2005 y el Censo Nacional de Población y Vivienda de 2018. </w:t>
      </w:r>
    </w:p>
    <w:p w14:paraId="6240DC58" w14:textId="77777777" w:rsidR="006809CC" w:rsidRPr="00DE2B6B" w:rsidRDefault="006809CC" w:rsidP="00405362">
      <w:pPr>
        <w:pBdr>
          <w:top w:val="nil"/>
          <w:left w:val="nil"/>
          <w:bottom w:val="nil"/>
          <w:right w:val="nil"/>
          <w:between w:val="nil"/>
        </w:pBdr>
        <w:spacing w:after="0" w:line="276" w:lineRule="auto"/>
        <w:jc w:val="both"/>
        <w:rPr>
          <w:rFonts w:ascii="Bookman Old Style" w:eastAsia="Arial" w:hAnsi="Bookman Old Style" w:cs="Times New Roman"/>
          <w:sz w:val="24"/>
        </w:rPr>
      </w:pPr>
    </w:p>
    <w:p w14:paraId="385EACEE" w14:textId="467F8FEC" w:rsidR="004B2AB7" w:rsidRPr="00DE2B6B" w:rsidRDefault="006809CC" w:rsidP="00405362">
      <w:pPr>
        <w:pBdr>
          <w:top w:val="nil"/>
          <w:left w:val="nil"/>
          <w:bottom w:val="nil"/>
          <w:right w:val="nil"/>
          <w:between w:val="nil"/>
        </w:pBdr>
        <w:spacing w:after="0" w:line="276" w:lineRule="auto"/>
        <w:jc w:val="both"/>
        <w:rPr>
          <w:rFonts w:ascii="Bookman Old Style" w:eastAsia="Arial" w:hAnsi="Bookman Old Style" w:cs="Times New Roman"/>
          <w:sz w:val="24"/>
        </w:rPr>
      </w:pPr>
      <w:r w:rsidRPr="00DE2B6B">
        <w:rPr>
          <w:rFonts w:ascii="Bookman Old Style" w:eastAsia="Arial" w:hAnsi="Bookman Old Style" w:cs="Times New Roman"/>
          <w:sz w:val="24"/>
        </w:rPr>
        <w:t>Con posterioridad, en v</w:t>
      </w:r>
      <w:r w:rsidR="00405362" w:rsidRPr="00DE2B6B">
        <w:rPr>
          <w:rFonts w:ascii="Bookman Old Style" w:eastAsia="Arial" w:hAnsi="Bookman Old Style" w:cs="Times New Roman"/>
          <w:sz w:val="24"/>
        </w:rPr>
        <w:t xml:space="preserve">arias </w:t>
      </w:r>
      <w:r w:rsidRPr="00DE2B6B">
        <w:rPr>
          <w:rFonts w:ascii="Bookman Old Style" w:eastAsia="Arial" w:hAnsi="Bookman Old Style" w:cs="Times New Roman"/>
          <w:sz w:val="24"/>
        </w:rPr>
        <w:t xml:space="preserve">oportunidades </w:t>
      </w:r>
      <w:r w:rsidR="00405362" w:rsidRPr="00DE2B6B">
        <w:rPr>
          <w:rFonts w:ascii="Bookman Old Style" w:eastAsia="Arial" w:hAnsi="Bookman Old Style" w:cs="Times New Roman"/>
          <w:sz w:val="24"/>
        </w:rPr>
        <w:t>se ha</w:t>
      </w:r>
      <w:r w:rsidRPr="00DE2B6B">
        <w:rPr>
          <w:rFonts w:ascii="Bookman Old Style" w:eastAsia="Arial" w:hAnsi="Bookman Old Style" w:cs="Times New Roman"/>
          <w:sz w:val="24"/>
        </w:rPr>
        <w:t>n</w:t>
      </w:r>
      <w:r w:rsidR="00405362" w:rsidRPr="00DE2B6B">
        <w:rPr>
          <w:rFonts w:ascii="Bookman Old Style" w:eastAsia="Arial" w:hAnsi="Bookman Old Style" w:cs="Times New Roman"/>
          <w:sz w:val="24"/>
        </w:rPr>
        <w:t xml:space="preserve"> intentado incorporar los censos a la legislación, el último intento fue con el Proyecto de ley 417 del 2020, donde la entonces Ministra del Interior Dra. Alicia Arango Olmos buscaba que el congreso adoptará el censo de población y vivienda de 2018. Sin embargo, esta iniciativa fue archivada por falta de discusión en los términos del artículo 190 de la ley 5 de 1992.</w:t>
      </w:r>
      <w:r w:rsidRPr="00DE2B6B">
        <w:rPr>
          <w:rFonts w:ascii="Bookman Old Style" w:eastAsia="Arial" w:hAnsi="Bookman Old Style" w:cs="Times New Roman"/>
          <w:sz w:val="24"/>
        </w:rPr>
        <w:t xml:space="preserve"> </w:t>
      </w:r>
      <w:r w:rsidR="00405362" w:rsidRPr="00DE2B6B">
        <w:rPr>
          <w:rFonts w:ascii="Bookman Old Style" w:eastAsia="Arial" w:hAnsi="Bookman Old Style" w:cs="Times New Roman"/>
          <w:sz w:val="24"/>
        </w:rPr>
        <w:t xml:space="preserve">Es importante entonces que posteriormente se adopte el censo poblacional como ley, para una </w:t>
      </w:r>
      <w:r w:rsidR="003F7B66" w:rsidRPr="00DE2B6B">
        <w:rPr>
          <w:rFonts w:ascii="Bookman Old Style" w:eastAsia="Arial" w:hAnsi="Bookman Old Style" w:cs="Times New Roman"/>
          <w:sz w:val="24"/>
        </w:rPr>
        <w:t>adecuada representatividad</w:t>
      </w:r>
      <w:r w:rsidR="00405362" w:rsidRPr="00DE2B6B">
        <w:rPr>
          <w:rFonts w:ascii="Bookman Old Style" w:eastAsia="Arial" w:hAnsi="Bookman Old Style" w:cs="Times New Roman"/>
          <w:sz w:val="24"/>
        </w:rPr>
        <w:t xml:space="preserve"> en estos cuerpos colegiados.</w:t>
      </w:r>
    </w:p>
    <w:p w14:paraId="0DE60665" w14:textId="34669B4B" w:rsidR="006809CC" w:rsidRPr="00DE2B6B" w:rsidRDefault="006809CC" w:rsidP="00405362">
      <w:pPr>
        <w:pBdr>
          <w:top w:val="nil"/>
          <w:left w:val="nil"/>
          <w:bottom w:val="nil"/>
          <w:right w:val="nil"/>
          <w:between w:val="nil"/>
        </w:pBdr>
        <w:spacing w:after="0" w:line="276" w:lineRule="auto"/>
        <w:jc w:val="both"/>
        <w:rPr>
          <w:rFonts w:ascii="Bookman Old Style" w:eastAsia="Arial" w:hAnsi="Bookman Old Style" w:cs="Times New Roman"/>
          <w:sz w:val="24"/>
        </w:rPr>
      </w:pPr>
    </w:p>
    <w:p w14:paraId="231CEED8" w14:textId="065D7FFC" w:rsidR="004B2AB7" w:rsidRPr="00DE2B6B" w:rsidRDefault="006809CC" w:rsidP="00405362">
      <w:pPr>
        <w:pBdr>
          <w:top w:val="nil"/>
          <w:left w:val="nil"/>
          <w:bottom w:val="nil"/>
          <w:right w:val="nil"/>
          <w:between w:val="nil"/>
        </w:pBdr>
        <w:spacing w:after="0" w:line="276" w:lineRule="auto"/>
        <w:jc w:val="both"/>
        <w:rPr>
          <w:rFonts w:ascii="Bookman Old Style" w:eastAsia="Arial" w:hAnsi="Bookman Old Style" w:cs="Times New Roman"/>
          <w:sz w:val="24"/>
        </w:rPr>
      </w:pPr>
      <w:r w:rsidRPr="00DE2B6B">
        <w:rPr>
          <w:rFonts w:ascii="Bookman Old Style" w:eastAsia="Arial" w:hAnsi="Bookman Old Style" w:cs="Times New Roman"/>
          <w:sz w:val="24"/>
        </w:rPr>
        <w:t xml:space="preserve">Ahora bien, habiendo tomado atenta nota a las observaciones presentadas en el primer debate, </w:t>
      </w:r>
      <w:r w:rsidR="00E42785">
        <w:rPr>
          <w:rFonts w:ascii="Bookman Old Style" w:eastAsia="Arial" w:hAnsi="Bookman Old Style" w:cs="Times New Roman"/>
          <w:sz w:val="24"/>
        </w:rPr>
        <w:t>es</w:t>
      </w:r>
      <w:r w:rsidRPr="00DE2B6B">
        <w:rPr>
          <w:rFonts w:ascii="Bookman Old Style" w:eastAsia="Arial" w:hAnsi="Bookman Old Style" w:cs="Times New Roman"/>
          <w:sz w:val="24"/>
        </w:rPr>
        <w:t xml:space="preserve"> pertinente incluir un parágrafo transitorio en el que se establezca que solo hasta cuando se adopte un nuevo censo por parte del Congreso de la República, la conformación de las </w:t>
      </w:r>
      <w:r w:rsidR="00405362" w:rsidRPr="00DE2B6B">
        <w:rPr>
          <w:rFonts w:ascii="Bookman Old Style" w:eastAsia="Arial" w:hAnsi="Bookman Old Style" w:cs="Times New Roman"/>
          <w:sz w:val="24"/>
        </w:rPr>
        <w:t xml:space="preserve">Asambleas </w:t>
      </w:r>
      <w:r w:rsidR="00405362" w:rsidRPr="00DE2B6B">
        <w:rPr>
          <w:rFonts w:ascii="Bookman Old Style" w:eastAsia="Arial" w:hAnsi="Bookman Old Style" w:cs="Times New Roman"/>
          <w:sz w:val="24"/>
        </w:rPr>
        <w:lastRenderedPageBreak/>
        <w:t>Departamentales</w:t>
      </w:r>
      <w:r w:rsidRPr="00DE2B6B">
        <w:rPr>
          <w:rFonts w:ascii="Bookman Old Style" w:eastAsia="Arial" w:hAnsi="Bookman Old Style" w:cs="Times New Roman"/>
          <w:sz w:val="24"/>
        </w:rPr>
        <w:t xml:space="preserve"> seguirá siendo la misma que se determinó para las elecciones territoriales de 2019.</w:t>
      </w:r>
    </w:p>
    <w:p w14:paraId="280399C7" w14:textId="667D9821" w:rsidR="004B2AB7" w:rsidRPr="00DE2B6B" w:rsidRDefault="0078045F" w:rsidP="00E02A96">
      <w:pPr>
        <w:pStyle w:val="Ttulo1"/>
        <w:numPr>
          <w:ilvl w:val="0"/>
          <w:numId w:val="2"/>
        </w:numPr>
        <w:ind w:left="426"/>
        <w:rPr>
          <w:rFonts w:ascii="Bookman Old Style" w:eastAsia="Arial" w:hAnsi="Bookman Old Style" w:cs="Times New Roman"/>
          <w:sz w:val="24"/>
          <w:szCs w:val="22"/>
        </w:rPr>
      </w:pPr>
      <w:r w:rsidRPr="00DE2B6B">
        <w:rPr>
          <w:rFonts w:ascii="Bookman Old Style" w:eastAsia="Arial" w:hAnsi="Bookman Old Style" w:cs="Times New Roman"/>
          <w:sz w:val="24"/>
          <w:szCs w:val="22"/>
        </w:rPr>
        <w:t>DE LA NATURALEZA DE LA LEY</w:t>
      </w:r>
    </w:p>
    <w:p w14:paraId="2D2F41CF" w14:textId="77777777" w:rsidR="004B2AB7" w:rsidRPr="00DE2B6B" w:rsidRDefault="004B2AB7" w:rsidP="00405362">
      <w:pPr>
        <w:pBdr>
          <w:top w:val="nil"/>
          <w:left w:val="nil"/>
          <w:bottom w:val="nil"/>
          <w:right w:val="nil"/>
          <w:between w:val="nil"/>
        </w:pBdr>
        <w:spacing w:after="0" w:line="276" w:lineRule="auto"/>
        <w:jc w:val="both"/>
        <w:rPr>
          <w:rFonts w:ascii="Bookman Old Style" w:eastAsia="Arial" w:hAnsi="Bookman Old Style" w:cs="Times New Roman"/>
          <w:b/>
          <w:sz w:val="24"/>
        </w:rPr>
      </w:pPr>
    </w:p>
    <w:p w14:paraId="21E978C8" w14:textId="349C59C4" w:rsidR="003928DF" w:rsidRPr="00DE2B6B" w:rsidRDefault="00405362" w:rsidP="00405362">
      <w:pPr>
        <w:pBdr>
          <w:top w:val="nil"/>
          <w:left w:val="nil"/>
          <w:bottom w:val="nil"/>
          <w:right w:val="nil"/>
          <w:between w:val="nil"/>
        </w:pBdr>
        <w:spacing w:after="0" w:line="276" w:lineRule="auto"/>
        <w:jc w:val="both"/>
        <w:rPr>
          <w:rFonts w:ascii="Bookman Old Style" w:eastAsia="Arial" w:hAnsi="Bookman Old Style" w:cs="Times New Roman"/>
          <w:sz w:val="24"/>
        </w:rPr>
      </w:pPr>
      <w:r w:rsidRPr="00DE2B6B">
        <w:rPr>
          <w:rFonts w:ascii="Bookman Old Style" w:eastAsia="Arial" w:hAnsi="Bookman Old Style" w:cs="Times New Roman"/>
          <w:sz w:val="24"/>
        </w:rPr>
        <w:t xml:space="preserve">Al tratarse de un </w:t>
      </w:r>
      <w:r w:rsidR="006809CC" w:rsidRPr="00DE2B6B">
        <w:rPr>
          <w:rFonts w:ascii="Bookman Old Style" w:eastAsia="Arial" w:hAnsi="Bookman Old Style" w:cs="Times New Roman"/>
          <w:sz w:val="24"/>
        </w:rPr>
        <w:t xml:space="preserve">Proyecto </w:t>
      </w:r>
      <w:r w:rsidRPr="00DE2B6B">
        <w:rPr>
          <w:rFonts w:ascii="Bookman Old Style" w:eastAsia="Arial" w:hAnsi="Bookman Old Style" w:cs="Times New Roman"/>
          <w:sz w:val="24"/>
        </w:rPr>
        <w:t xml:space="preserve">de </w:t>
      </w:r>
      <w:r w:rsidR="006809CC" w:rsidRPr="00DE2B6B">
        <w:rPr>
          <w:rFonts w:ascii="Bookman Old Style" w:eastAsia="Arial" w:hAnsi="Bookman Old Style" w:cs="Times New Roman"/>
          <w:sz w:val="24"/>
        </w:rPr>
        <w:t xml:space="preserve">Ley </w:t>
      </w:r>
      <w:r w:rsidRPr="00DE2B6B">
        <w:rPr>
          <w:rFonts w:ascii="Bookman Old Style" w:eastAsia="Arial" w:hAnsi="Bookman Old Style" w:cs="Times New Roman"/>
          <w:sz w:val="24"/>
        </w:rPr>
        <w:t xml:space="preserve">que </w:t>
      </w:r>
      <w:r w:rsidR="006809CC" w:rsidRPr="00DE2B6B">
        <w:rPr>
          <w:rFonts w:ascii="Bookman Old Style" w:eastAsia="Arial" w:hAnsi="Bookman Old Style" w:cs="Times New Roman"/>
          <w:sz w:val="24"/>
        </w:rPr>
        <w:t xml:space="preserve">modifica una Ley orgánica y que </w:t>
      </w:r>
      <w:r w:rsidRPr="00DE2B6B">
        <w:rPr>
          <w:rFonts w:ascii="Bookman Old Style" w:eastAsia="Arial" w:hAnsi="Bookman Old Style" w:cs="Times New Roman"/>
          <w:sz w:val="24"/>
        </w:rPr>
        <w:t xml:space="preserve">establece la regla </w:t>
      </w:r>
      <w:r w:rsidR="006809CC" w:rsidRPr="00DE2B6B">
        <w:rPr>
          <w:rFonts w:ascii="Bookman Old Style" w:eastAsia="Arial" w:hAnsi="Bookman Old Style" w:cs="Times New Roman"/>
          <w:sz w:val="24"/>
        </w:rPr>
        <w:t xml:space="preserve">por la cual el Gobierno Nacional determina </w:t>
      </w:r>
      <w:r w:rsidRPr="00DE2B6B">
        <w:rPr>
          <w:rFonts w:ascii="Bookman Old Style" w:eastAsia="Arial" w:hAnsi="Bookman Old Style" w:cs="Times New Roman"/>
          <w:sz w:val="24"/>
        </w:rPr>
        <w:t xml:space="preserve">el número de diputados que conforman las Asambleas Departamentales, </w:t>
      </w:r>
      <w:r w:rsidR="006809CC" w:rsidRPr="00DE2B6B">
        <w:rPr>
          <w:rFonts w:ascii="Bookman Old Style" w:eastAsia="Arial" w:hAnsi="Bookman Old Style" w:cs="Times New Roman"/>
          <w:sz w:val="24"/>
        </w:rPr>
        <w:t>el trámite de este deberá ser igualmente de</w:t>
      </w:r>
      <w:r w:rsidRPr="00DE2B6B">
        <w:rPr>
          <w:rFonts w:ascii="Bookman Old Style" w:eastAsia="Arial" w:hAnsi="Bookman Old Style" w:cs="Times New Roman"/>
          <w:sz w:val="24"/>
        </w:rPr>
        <w:t xml:space="preserve"> </w:t>
      </w:r>
      <w:r w:rsidR="006809CC" w:rsidRPr="00DE2B6B">
        <w:rPr>
          <w:rFonts w:ascii="Bookman Old Style" w:eastAsia="Arial" w:hAnsi="Bookman Old Style" w:cs="Times New Roman"/>
          <w:sz w:val="24"/>
        </w:rPr>
        <w:t xml:space="preserve">Ley </w:t>
      </w:r>
      <w:r w:rsidRPr="00DE2B6B">
        <w:rPr>
          <w:rFonts w:ascii="Bookman Old Style" w:eastAsia="Arial" w:hAnsi="Bookman Old Style" w:cs="Times New Roman"/>
          <w:sz w:val="24"/>
        </w:rPr>
        <w:t>orgánica</w:t>
      </w:r>
      <w:r w:rsidR="003928DF" w:rsidRPr="00DE2B6B">
        <w:rPr>
          <w:rFonts w:ascii="Bookman Old Style" w:eastAsia="Arial" w:hAnsi="Bookman Old Style" w:cs="Times New Roman"/>
          <w:sz w:val="24"/>
        </w:rPr>
        <w:t>,</w:t>
      </w:r>
      <w:r w:rsidRPr="00DE2B6B">
        <w:rPr>
          <w:rFonts w:ascii="Bookman Old Style" w:eastAsia="Arial" w:hAnsi="Bookman Old Style" w:cs="Times New Roman"/>
          <w:sz w:val="24"/>
        </w:rPr>
        <w:t xml:space="preserve"> </w:t>
      </w:r>
      <w:r w:rsidR="00F93132" w:rsidRPr="00DE2B6B">
        <w:rPr>
          <w:rFonts w:ascii="Bookman Old Style" w:eastAsia="Arial" w:hAnsi="Bookman Old Style" w:cs="Times New Roman"/>
          <w:sz w:val="24"/>
        </w:rPr>
        <w:t>de acuerdo con</w:t>
      </w:r>
      <w:r w:rsidRPr="00DE2B6B">
        <w:rPr>
          <w:rFonts w:ascii="Bookman Old Style" w:eastAsia="Arial" w:hAnsi="Bookman Old Style" w:cs="Times New Roman"/>
          <w:sz w:val="24"/>
        </w:rPr>
        <w:t xml:space="preserve"> los criterios </w:t>
      </w:r>
      <w:r w:rsidR="003928DF" w:rsidRPr="00DE2B6B">
        <w:rPr>
          <w:rFonts w:ascii="Bookman Old Style" w:eastAsia="Arial" w:hAnsi="Bookman Old Style" w:cs="Times New Roman"/>
          <w:sz w:val="24"/>
        </w:rPr>
        <w:t xml:space="preserve">definidos en </w:t>
      </w:r>
      <w:r w:rsidRPr="00DE2B6B">
        <w:rPr>
          <w:rFonts w:ascii="Bookman Old Style" w:eastAsia="Arial" w:hAnsi="Bookman Old Style" w:cs="Times New Roman"/>
          <w:sz w:val="24"/>
        </w:rPr>
        <w:t>el artículo 151 de la Constit</w:t>
      </w:r>
      <w:r w:rsidR="00F93132" w:rsidRPr="00DE2B6B">
        <w:rPr>
          <w:rFonts w:ascii="Bookman Old Style" w:eastAsia="Arial" w:hAnsi="Bookman Old Style" w:cs="Times New Roman"/>
          <w:sz w:val="24"/>
        </w:rPr>
        <w:t>ución y el artículo 206 de la L</w:t>
      </w:r>
      <w:r w:rsidRPr="00DE2B6B">
        <w:rPr>
          <w:rFonts w:ascii="Bookman Old Style" w:eastAsia="Arial" w:hAnsi="Bookman Old Style" w:cs="Times New Roman"/>
          <w:sz w:val="24"/>
        </w:rPr>
        <w:t>ey 5 de 1992, toda vez que establecen lineamientos de un ente territorial, puntualmente su conformación.</w:t>
      </w:r>
    </w:p>
    <w:p w14:paraId="556ED91C" w14:textId="77777777" w:rsidR="003928DF" w:rsidRPr="00DE2B6B" w:rsidRDefault="003928DF" w:rsidP="00405362">
      <w:pPr>
        <w:pBdr>
          <w:top w:val="nil"/>
          <w:left w:val="nil"/>
          <w:bottom w:val="nil"/>
          <w:right w:val="nil"/>
          <w:between w:val="nil"/>
        </w:pBdr>
        <w:spacing w:after="0" w:line="276" w:lineRule="auto"/>
        <w:jc w:val="both"/>
        <w:rPr>
          <w:rFonts w:ascii="Bookman Old Style" w:eastAsia="Arial" w:hAnsi="Bookman Old Style" w:cs="Times New Roman"/>
          <w:sz w:val="24"/>
        </w:rPr>
      </w:pPr>
    </w:p>
    <w:p w14:paraId="794FF9FD" w14:textId="77777777" w:rsidR="003928DF" w:rsidRPr="00DE2B6B" w:rsidRDefault="003928DF" w:rsidP="00405362">
      <w:pPr>
        <w:pBdr>
          <w:top w:val="nil"/>
          <w:left w:val="nil"/>
          <w:bottom w:val="nil"/>
          <w:right w:val="nil"/>
          <w:between w:val="nil"/>
        </w:pBdr>
        <w:spacing w:after="0" w:line="276" w:lineRule="auto"/>
        <w:jc w:val="both"/>
        <w:rPr>
          <w:rFonts w:ascii="Bookman Old Style" w:eastAsia="Arial" w:hAnsi="Bookman Old Style" w:cs="Times New Roman"/>
          <w:sz w:val="24"/>
        </w:rPr>
      </w:pPr>
      <w:r w:rsidRPr="00DE2B6B">
        <w:rPr>
          <w:rFonts w:ascii="Bookman Old Style" w:eastAsia="Arial" w:hAnsi="Bookman Old Style" w:cs="Times New Roman"/>
          <w:sz w:val="24"/>
        </w:rPr>
        <w:t>Al respecto, la Constitución establece:</w:t>
      </w:r>
    </w:p>
    <w:p w14:paraId="19D810B8" w14:textId="77777777" w:rsidR="003928DF" w:rsidRPr="00DE2B6B" w:rsidRDefault="003928DF" w:rsidP="00405362">
      <w:pPr>
        <w:pBdr>
          <w:top w:val="nil"/>
          <w:left w:val="nil"/>
          <w:bottom w:val="nil"/>
          <w:right w:val="nil"/>
          <w:between w:val="nil"/>
        </w:pBdr>
        <w:spacing w:after="0" w:line="276" w:lineRule="auto"/>
        <w:jc w:val="both"/>
        <w:rPr>
          <w:rFonts w:ascii="Bookman Old Style" w:eastAsia="Arial" w:hAnsi="Bookman Old Style" w:cs="Times New Roman"/>
          <w:sz w:val="24"/>
        </w:rPr>
      </w:pPr>
    </w:p>
    <w:p w14:paraId="299FD221" w14:textId="780B7F01" w:rsidR="003928DF" w:rsidRPr="00DE2B6B" w:rsidRDefault="003928DF" w:rsidP="00DE2B6B">
      <w:pPr>
        <w:spacing w:line="276" w:lineRule="auto"/>
        <w:ind w:left="426" w:right="191"/>
        <w:jc w:val="both"/>
        <w:rPr>
          <w:rFonts w:ascii="Bookman Old Style" w:eastAsia="Arial" w:hAnsi="Bookman Old Style" w:cs="Times New Roman"/>
          <w:sz w:val="24"/>
        </w:rPr>
      </w:pPr>
      <w:r w:rsidRPr="00E42785">
        <w:rPr>
          <w:rFonts w:ascii="Bookman Old Style" w:eastAsia="Arial" w:hAnsi="Bookman Old Style" w:cs="Times New Roman"/>
          <w:b/>
          <w:i/>
          <w:sz w:val="24"/>
        </w:rPr>
        <w:t>“Artículo 151.</w:t>
      </w:r>
      <w:r w:rsidRPr="00DE2B6B">
        <w:rPr>
          <w:rFonts w:ascii="Bookman Old Style" w:eastAsia="Arial" w:hAnsi="Bookman Old Style" w:cs="Times New Roman"/>
          <w:i/>
          <w:sz w:val="24"/>
        </w:rPr>
        <w:t xml:space="preserve"> </w:t>
      </w:r>
      <w:r w:rsidRPr="00DE2B6B">
        <w:rPr>
          <w:rFonts w:ascii="Bookman Old Style" w:eastAsia="Arial" w:hAnsi="Bookman Old Style" w:cs="Times New Roman"/>
          <w:b/>
          <w:i/>
          <w:sz w:val="24"/>
          <w:u w:val="single"/>
        </w:rPr>
        <w:t xml:space="preserve">El Congreso expedirá leyes orgánicas a las cuales estará sujeto el ejercicio de la actividad legislativa. Por medio de ellas se </w:t>
      </w:r>
      <w:r w:rsidRPr="00DE2B6B">
        <w:rPr>
          <w:rFonts w:ascii="Bookman Old Style" w:eastAsia="Arial" w:hAnsi="Bookman Old Style" w:cs="Times New Roman"/>
          <w:b/>
          <w:sz w:val="24"/>
          <w:u w:val="single"/>
        </w:rPr>
        <w:t>establecerán</w:t>
      </w:r>
      <w:r w:rsidRPr="00DE2B6B">
        <w:rPr>
          <w:rFonts w:ascii="Bookman Old Style" w:eastAsia="Arial" w:hAnsi="Bookman Old Style" w:cs="Times New Roman"/>
          <w:i/>
          <w:sz w:val="24"/>
        </w:rPr>
        <w:t xml:space="preserve"> los reglamentos del Congreso y de cada una de las Cámaras, las normas sobre preparación, aprobación y ejecución del presupuesto de rentas y ley de apropiaciones y del plan general de desarrollo, y </w:t>
      </w:r>
      <w:r w:rsidRPr="00DE2B6B">
        <w:rPr>
          <w:rFonts w:ascii="Bookman Old Style" w:eastAsia="Arial" w:hAnsi="Bookman Old Style" w:cs="Times New Roman"/>
          <w:b/>
          <w:i/>
          <w:sz w:val="24"/>
          <w:u w:val="single"/>
        </w:rPr>
        <w:t>las relativas a la asignación de competencias normativas a las entidades territoriales</w:t>
      </w:r>
      <w:r w:rsidRPr="00DE2B6B">
        <w:rPr>
          <w:rFonts w:ascii="Bookman Old Style" w:eastAsia="Arial" w:hAnsi="Bookman Old Style" w:cs="Times New Roman"/>
          <w:i/>
          <w:sz w:val="24"/>
        </w:rPr>
        <w:t>. Las leyes orgánicas requerirán, para su aprobación, la mayoría absoluta de los votos de los miembros de una y otra Cámara.”</w:t>
      </w:r>
      <w:r w:rsidRPr="00DE2B6B">
        <w:rPr>
          <w:rFonts w:ascii="Bookman Old Style" w:eastAsia="Arial" w:hAnsi="Bookman Old Style" w:cs="Times New Roman"/>
          <w:sz w:val="24"/>
        </w:rPr>
        <w:t xml:space="preserve"> (Resaltado fuera del texto original)</w:t>
      </w:r>
    </w:p>
    <w:p w14:paraId="5EE5C866" w14:textId="77777777" w:rsidR="003928DF" w:rsidRPr="00DE2B6B" w:rsidRDefault="003928DF" w:rsidP="00405362">
      <w:pPr>
        <w:pBdr>
          <w:top w:val="nil"/>
          <w:left w:val="nil"/>
          <w:bottom w:val="nil"/>
          <w:right w:val="nil"/>
          <w:between w:val="nil"/>
        </w:pBdr>
        <w:spacing w:after="0" w:line="276" w:lineRule="auto"/>
        <w:jc w:val="both"/>
        <w:rPr>
          <w:rFonts w:ascii="Bookman Old Style" w:eastAsia="Arial" w:hAnsi="Bookman Old Style" w:cs="Times New Roman"/>
          <w:sz w:val="24"/>
        </w:rPr>
      </w:pPr>
      <w:r w:rsidRPr="00DE2B6B">
        <w:rPr>
          <w:rFonts w:ascii="Bookman Old Style" w:eastAsia="Arial" w:hAnsi="Bookman Old Style" w:cs="Times New Roman"/>
          <w:sz w:val="24"/>
        </w:rPr>
        <w:t>Por su parte, la Ley 5 de 1992, dispone:</w:t>
      </w:r>
    </w:p>
    <w:p w14:paraId="0581CB72" w14:textId="77777777" w:rsidR="003928DF" w:rsidRPr="00DE2B6B" w:rsidRDefault="003928DF" w:rsidP="00405362">
      <w:pPr>
        <w:pBdr>
          <w:top w:val="nil"/>
          <w:left w:val="nil"/>
          <w:bottom w:val="nil"/>
          <w:right w:val="nil"/>
          <w:between w:val="nil"/>
        </w:pBdr>
        <w:spacing w:after="0" w:line="276" w:lineRule="auto"/>
        <w:jc w:val="both"/>
        <w:rPr>
          <w:rFonts w:ascii="Bookman Old Style" w:eastAsia="Arial" w:hAnsi="Bookman Old Style" w:cs="Times New Roman"/>
          <w:sz w:val="24"/>
        </w:rPr>
      </w:pPr>
    </w:p>
    <w:p w14:paraId="0FB59462" w14:textId="00E699EA" w:rsidR="003928DF" w:rsidRPr="00DE2B6B" w:rsidRDefault="003928DF" w:rsidP="00DE2B6B">
      <w:pPr>
        <w:spacing w:line="276" w:lineRule="auto"/>
        <w:ind w:left="426" w:right="191"/>
        <w:jc w:val="both"/>
        <w:rPr>
          <w:rFonts w:ascii="Bookman Old Style" w:eastAsia="Arial" w:hAnsi="Bookman Old Style" w:cs="Times New Roman"/>
          <w:i/>
          <w:sz w:val="24"/>
        </w:rPr>
      </w:pPr>
      <w:r w:rsidRPr="00E42785">
        <w:rPr>
          <w:rFonts w:ascii="Bookman Old Style" w:eastAsia="Arial" w:hAnsi="Bookman Old Style" w:cs="Times New Roman"/>
          <w:b/>
          <w:i/>
          <w:sz w:val="24"/>
        </w:rPr>
        <w:t>“ARTÍCULO 206. MATERIAS QUE REGULA.</w:t>
      </w:r>
      <w:r w:rsidRPr="00DE2B6B">
        <w:rPr>
          <w:rFonts w:ascii="Bookman Old Style" w:eastAsia="Arial" w:hAnsi="Bookman Old Style" w:cs="Times New Roman"/>
          <w:i/>
          <w:sz w:val="24"/>
        </w:rPr>
        <w:t xml:space="preserve"> Se tramitarán como proyectos de ley orgánica, de conformidad con el artículo 151 y concordantes de la Constitución Política, los referidos a:</w:t>
      </w:r>
    </w:p>
    <w:p w14:paraId="074A6E20" w14:textId="6EA0667A" w:rsidR="003928DF" w:rsidRPr="00DE2B6B" w:rsidRDefault="003928DF" w:rsidP="00DE2B6B">
      <w:pPr>
        <w:spacing w:line="276" w:lineRule="auto"/>
        <w:ind w:left="426" w:right="191"/>
        <w:jc w:val="both"/>
        <w:rPr>
          <w:rFonts w:ascii="Bookman Old Style" w:eastAsia="Arial" w:hAnsi="Bookman Old Style" w:cs="Times New Roman"/>
          <w:i/>
          <w:sz w:val="24"/>
        </w:rPr>
      </w:pPr>
      <w:r w:rsidRPr="00DE2B6B">
        <w:rPr>
          <w:rFonts w:ascii="Bookman Old Style" w:eastAsia="Arial" w:hAnsi="Bookman Old Style" w:cs="Times New Roman"/>
          <w:i/>
          <w:sz w:val="24"/>
        </w:rPr>
        <w:t>(…)</w:t>
      </w:r>
    </w:p>
    <w:p w14:paraId="73063AF0" w14:textId="77777777" w:rsidR="00405362" w:rsidRPr="00DE2B6B" w:rsidRDefault="003928DF" w:rsidP="00DE2B6B">
      <w:pPr>
        <w:spacing w:line="276" w:lineRule="auto"/>
        <w:ind w:left="426" w:right="191"/>
        <w:jc w:val="both"/>
        <w:rPr>
          <w:rFonts w:ascii="Bookman Old Style" w:eastAsia="Arial" w:hAnsi="Bookman Old Style" w:cs="Times New Roman"/>
          <w:i/>
          <w:sz w:val="24"/>
        </w:rPr>
      </w:pPr>
      <w:r w:rsidRPr="00DE2B6B">
        <w:rPr>
          <w:rFonts w:ascii="Bookman Old Style" w:eastAsia="Arial" w:hAnsi="Bookman Old Style" w:cs="Times New Roman"/>
          <w:i/>
          <w:sz w:val="24"/>
        </w:rPr>
        <w:t>5. Las relativas a la asignación de competencias a las entidades territoriales y entre éstas y la Nación”</w:t>
      </w:r>
    </w:p>
    <w:p w14:paraId="15695358" w14:textId="77777777" w:rsidR="00405362" w:rsidRPr="00DE2B6B" w:rsidRDefault="00405362" w:rsidP="00DE2B6B">
      <w:pPr>
        <w:spacing w:line="276" w:lineRule="auto"/>
        <w:ind w:left="426" w:right="191"/>
        <w:jc w:val="both"/>
        <w:rPr>
          <w:rFonts w:ascii="Bookman Old Style" w:eastAsia="Arial" w:hAnsi="Bookman Old Style" w:cs="Times New Roman"/>
          <w:i/>
          <w:sz w:val="24"/>
        </w:rPr>
      </w:pPr>
      <w:r w:rsidRPr="00DE2B6B">
        <w:rPr>
          <w:rFonts w:ascii="Bookman Old Style" w:eastAsia="Arial" w:hAnsi="Bookman Old Style" w:cs="Times New Roman"/>
          <w:i/>
          <w:sz w:val="24"/>
        </w:rPr>
        <w:t>(…)</w:t>
      </w:r>
    </w:p>
    <w:p w14:paraId="79E18953" w14:textId="1F756DEC" w:rsidR="00F93132" w:rsidRPr="00DE2B6B" w:rsidRDefault="00405362" w:rsidP="00DE2B6B">
      <w:pPr>
        <w:spacing w:line="276" w:lineRule="auto"/>
        <w:ind w:left="426" w:right="191"/>
        <w:jc w:val="both"/>
        <w:rPr>
          <w:rFonts w:ascii="Bookman Old Style" w:eastAsia="Arial" w:hAnsi="Bookman Old Style" w:cs="Times New Roman"/>
          <w:i/>
          <w:sz w:val="24"/>
        </w:rPr>
      </w:pPr>
      <w:r w:rsidRPr="00DE2B6B">
        <w:rPr>
          <w:rFonts w:ascii="Bookman Old Style" w:eastAsia="Arial" w:hAnsi="Bookman Old Style" w:cs="Times New Roman"/>
          <w:i/>
          <w:sz w:val="24"/>
        </w:rPr>
        <w:t>11. El ordenamiento territorial. (…)”</w:t>
      </w:r>
      <w:r w:rsidR="003928DF" w:rsidRPr="00DE2B6B">
        <w:rPr>
          <w:rFonts w:ascii="Bookman Old Style" w:eastAsia="Arial" w:hAnsi="Bookman Old Style" w:cs="Times New Roman"/>
          <w:i/>
          <w:sz w:val="24"/>
        </w:rPr>
        <w:t>.</w:t>
      </w:r>
      <w:r w:rsidR="00183A3A" w:rsidRPr="00DE2B6B">
        <w:rPr>
          <w:rFonts w:ascii="Bookman Old Style" w:eastAsia="Arial" w:hAnsi="Bookman Old Style" w:cs="Times New Roman"/>
          <w:i/>
          <w:sz w:val="24"/>
        </w:rPr>
        <w:t xml:space="preserve"> </w:t>
      </w:r>
    </w:p>
    <w:p w14:paraId="30969781" w14:textId="51241416" w:rsidR="00F93132" w:rsidRPr="00DE2B6B" w:rsidRDefault="0078045F" w:rsidP="00E02A96">
      <w:pPr>
        <w:pStyle w:val="Ttulo1"/>
        <w:numPr>
          <w:ilvl w:val="0"/>
          <w:numId w:val="2"/>
        </w:numPr>
        <w:ind w:left="426"/>
        <w:rPr>
          <w:rFonts w:ascii="Bookman Old Style" w:eastAsia="Arial" w:hAnsi="Bookman Old Style" w:cs="Times New Roman"/>
          <w:sz w:val="24"/>
          <w:szCs w:val="22"/>
        </w:rPr>
      </w:pPr>
      <w:r w:rsidRPr="00DE2B6B">
        <w:rPr>
          <w:rFonts w:ascii="Bookman Old Style" w:eastAsia="Arial" w:hAnsi="Bookman Old Style" w:cs="Times New Roman"/>
          <w:sz w:val="24"/>
          <w:szCs w:val="22"/>
        </w:rPr>
        <w:lastRenderedPageBreak/>
        <w:t>PROPOSICIONES PRESENTADAS EN PRIMER DEBATE</w:t>
      </w:r>
    </w:p>
    <w:p w14:paraId="239F47EA" w14:textId="02BA0164" w:rsidR="00F93132" w:rsidRPr="00DE2B6B" w:rsidRDefault="00F93132" w:rsidP="00405362">
      <w:pPr>
        <w:pBdr>
          <w:top w:val="nil"/>
          <w:left w:val="nil"/>
          <w:bottom w:val="nil"/>
          <w:right w:val="nil"/>
          <w:between w:val="nil"/>
        </w:pBdr>
        <w:spacing w:after="0" w:line="276" w:lineRule="auto"/>
        <w:jc w:val="both"/>
        <w:rPr>
          <w:rFonts w:ascii="Bookman Old Style" w:eastAsia="Arial" w:hAnsi="Bookman Old Style" w:cs="Times New Roman"/>
          <w:sz w:val="24"/>
        </w:rPr>
      </w:pPr>
    </w:p>
    <w:p w14:paraId="34D4016A" w14:textId="50422737" w:rsidR="00F93132" w:rsidRPr="00DE2B6B" w:rsidRDefault="00F93132" w:rsidP="00405362">
      <w:pPr>
        <w:pBdr>
          <w:top w:val="nil"/>
          <w:left w:val="nil"/>
          <w:bottom w:val="nil"/>
          <w:right w:val="nil"/>
          <w:between w:val="nil"/>
        </w:pBdr>
        <w:spacing w:after="0" w:line="276" w:lineRule="auto"/>
        <w:jc w:val="both"/>
        <w:rPr>
          <w:rFonts w:ascii="Bookman Old Style" w:eastAsia="Arial" w:hAnsi="Bookman Old Style" w:cs="Times New Roman"/>
          <w:sz w:val="24"/>
        </w:rPr>
      </w:pPr>
      <w:r w:rsidRPr="00DE2B6B">
        <w:rPr>
          <w:rFonts w:ascii="Bookman Old Style" w:eastAsia="Arial" w:hAnsi="Bookman Old Style" w:cs="Times New Roman"/>
          <w:sz w:val="24"/>
        </w:rPr>
        <w:t xml:space="preserve">Durante el primer debate de este Proyecto de Ley el Representante </w:t>
      </w:r>
      <w:r w:rsidR="00611705" w:rsidRPr="00DE2B6B">
        <w:rPr>
          <w:rFonts w:ascii="Bookman Old Style" w:eastAsia="Arial" w:hAnsi="Bookman Old Style" w:cs="Times New Roman"/>
          <w:sz w:val="24"/>
        </w:rPr>
        <w:t xml:space="preserve">Álvaro Leonel Rueda Caballero </w:t>
      </w:r>
      <w:r w:rsidRPr="00DE2B6B">
        <w:rPr>
          <w:rFonts w:ascii="Bookman Old Style" w:eastAsia="Arial" w:hAnsi="Bookman Old Style" w:cs="Times New Roman"/>
          <w:sz w:val="24"/>
        </w:rPr>
        <w:t>radicó tres proposiciones las cuales fueron acogidas por las Comisiones Conjuntas Primeras Constitucionales. A continuación</w:t>
      </w:r>
      <w:r w:rsidR="00611705" w:rsidRPr="00DE2B6B">
        <w:rPr>
          <w:rFonts w:ascii="Bookman Old Style" w:eastAsia="Arial" w:hAnsi="Bookman Old Style" w:cs="Times New Roman"/>
          <w:sz w:val="24"/>
        </w:rPr>
        <w:t>,</w:t>
      </w:r>
      <w:r w:rsidRPr="00DE2B6B">
        <w:rPr>
          <w:rFonts w:ascii="Bookman Old Style" w:eastAsia="Arial" w:hAnsi="Bookman Old Style" w:cs="Times New Roman"/>
          <w:sz w:val="24"/>
        </w:rPr>
        <w:t xml:space="preserve"> se transcribe el contenido de dichas propuestas:</w:t>
      </w:r>
    </w:p>
    <w:p w14:paraId="0918293D" w14:textId="7EF2BF68" w:rsidR="00F93132" w:rsidRPr="00DE2B6B" w:rsidRDefault="00F93132" w:rsidP="00405362">
      <w:pPr>
        <w:pBdr>
          <w:top w:val="nil"/>
          <w:left w:val="nil"/>
          <w:bottom w:val="nil"/>
          <w:right w:val="nil"/>
          <w:between w:val="nil"/>
        </w:pBdr>
        <w:spacing w:after="0" w:line="276" w:lineRule="auto"/>
        <w:jc w:val="both"/>
        <w:rPr>
          <w:rFonts w:ascii="Bookman Old Style" w:eastAsia="Arial" w:hAnsi="Bookman Old Style" w:cs="Times New Roman"/>
          <w:sz w:val="24"/>
        </w:rPr>
      </w:pPr>
    </w:p>
    <w:p w14:paraId="540616EE" w14:textId="74BD3CC0" w:rsidR="0053013B" w:rsidRPr="00DE2B6B" w:rsidRDefault="00565B82" w:rsidP="00405362">
      <w:pPr>
        <w:pStyle w:val="Prrafodelista"/>
        <w:numPr>
          <w:ilvl w:val="0"/>
          <w:numId w:val="1"/>
        </w:numPr>
        <w:spacing w:after="0" w:line="276" w:lineRule="auto"/>
        <w:ind w:left="993" w:right="900"/>
        <w:jc w:val="both"/>
        <w:rPr>
          <w:rFonts w:ascii="Bookman Old Style" w:eastAsia="Times New Roman" w:hAnsi="Bookman Old Style" w:cs="Times New Roman"/>
          <w:sz w:val="24"/>
        </w:rPr>
      </w:pPr>
      <w:r w:rsidRPr="00DE2B6B">
        <w:rPr>
          <w:rFonts w:ascii="Bookman Old Style" w:eastAsia="Times New Roman" w:hAnsi="Bookman Old Style" w:cs="Times New Roman"/>
          <w:sz w:val="24"/>
        </w:rPr>
        <w:t xml:space="preserve">Al </w:t>
      </w:r>
      <w:r w:rsidR="0053013B" w:rsidRPr="00DE2B6B">
        <w:rPr>
          <w:rFonts w:ascii="Bookman Old Style" w:eastAsia="Times New Roman" w:hAnsi="Bookman Old Style" w:cs="Times New Roman"/>
          <w:sz w:val="24"/>
        </w:rPr>
        <w:t>título del proyecto de ley:</w:t>
      </w:r>
    </w:p>
    <w:p w14:paraId="08AA806E" w14:textId="77777777" w:rsidR="0053013B" w:rsidRPr="00DE2B6B" w:rsidRDefault="0053013B" w:rsidP="00405362">
      <w:pPr>
        <w:spacing w:after="0" w:line="276" w:lineRule="auto"/>
        <w:ind w:left="993"/>
        <w:jc w:val="both"/>
        <w:rPr>
          <w:rFonts w:ascii="Bookman Old Style" w:eastAsia="Times New Roman" w:hAnsi="Bookman Old Style" w:cs="Times New Roman"/>
          <w:sz w:val="24"/>
        </w:rPr>
      </w:pPr>
    </w:p>
    <w:p w14:paraId="100DB8E2" w14:textId="61748C1D" w:rsidR="0053013B" w:rsidRPr="00DE2B6B" w:rsidRDefault="0053013B" w:rsidP="00405362">
      <w:pPr>
        <w:spacing w:after="0" w:line="276" w:lineRule="auto"/>
        <w:ind w:left="993" w:right="900"/>
        <w:jc w:val="both"/>
        <w:rPr>
          <w:rFonts w:ascii="Bookman Old Style" w:eastAsia="Times New Roman" w:hAnsi="Bookman Old Style" w:cs="Times New Roman"/>
          <w:b/>
          <w:sz w:val="24"/>
        </w:rPr>
      </w:pPr>
      <w:r w:rsidRPr="00DE2B6B">
        <w:rPr>
          <w:rFonts w:ascii="Bookman Old Style" w:eastAsia="Times New Roman" w:hAnsi="Bookman Old Style" w:cs="Times New Roman"/>
          <w:b/>
          <w:sz w:val="24"/>
        </w:rPr>
        <w:t xml:space="preserve">“Por la cual se adiciona un artículo a la Ley 2200 de 2022, estableciendo las reglas para determinar el número de Diputados de las </w:t>
      </w:r>
      <w:r w:rsidR="00405362" w:rsidRPr="00DE2B6B">
        <w:rPr>
          <w:rFonts w:ascii="Bookman Old Style" w:eastAsia="Times New Roman" w:hAnsi="Bookman Old Style" w:cs="Times New Roman"/>
          <w:b/>
          <w:sz w:val="24"/>
        </w:rPr>
        <w:t>Asambleas Departamentales</w:t>
      </w:r>
      <w:r w:rsidRPr="00DE2B6B">
        <w:rPr>
          <w:rFonts w:ascii="Bookman Old Style" w:eastAsia="Times New Roman" w:hAnsi="Bookman Old Style" w:cs="Times New Roman"/>
          <w:b/>
          <w:sz w:val="24"/>
        </w:rPr>
        <w:t>”</w:t>
      </w:r>
    </w:p>
    <w:p w14:paraId="5060A269" w14:textId="77777777" w:rsidR="0053013B" w:rsidRPr="00DE2B6B" w:rsidRDefault="0053013B" w:rsidP="00405362">
      <w:pPr>
        <w:spacing w:after="0" w:line="276" w:lineRule="auto"/>
        <w:ind w:left="993" w:right="900"/>
        <w:jc w:val="both"/>
        <w:rPr>
          <w:rFonts w:ascii="Bookman Old Style" w:eastAsia="Times New Roman" w:hAnsi="Bookman Old Style" w:cs="Times New Roman"/>
          <w:sz w:val="24"/>
        </w:rPr>
      </w:pPr>
    </w:p>
    <w:p w14:paraId="13FC82C1" w14:textId="7B552716" w:rsidR="00565B82" w:rsidRPr="00DE2B6B" w:rsidRDefault="00565B82" w:rsidP="00405362">
      <w:pPr>
        <w:pStyle w:val="Prrafodelista"/>
        <w:numPr>
          <w:ilvl w:val="0"/>
          <w:numId w:val="1"/>
        </w:numPr>
        <w:spacing w:after="0" w:line="276" w:lineRule="auto"/>
        <w:ind w:left="993" w:right="900"/>
        <w:jc w:val="both"/>
        <w:rPr>
          <w:rFonts w:ascii="Bookman Old Style" w:eastAsia="Times New Roman" w:hAnsi="Bookman Old Style" w:cs="Times New Roman"/>
          <w:sz w:val="24"/>
        </w:rPr>
      </w:pPr>
      <w:r w:rsidRPr="00DE2B6B">
        <w:rPr>
          <w:rFonts w:ascii="Bookman Old Style" w:eastAsia="Times New Roman" w:hAnsi="Bookman Old Style" w:cs="Times New Roman"/>
          <w:sz w:val="24"/>
        </w:rPr>
        <w:t>Al artículo 1:</w:t>
      </w:r>
    </w:p>
    <w:p w14:paraId="429F6173" w14:textId="77777777" w:rsidR="00565B82" w:rsidRPr="00DE2B6B" w:rsidRDefault="00565B82" w:rsidP="00405362">
      <w:pPr>
        <w:pStyle w:val="Prrafodelista"/>
        <w:spacing w:after="0" w:line="276" w:lineRule="auto"/>
        <w:ind w:left="993" w:right="900"/>
        <w:jc w:val="both"/>
        <w:rPr>
          <w:rFonts w:ascii="Bookman Old Style" w:eastAsia="Times New Roman" w:hAnsi="Bookman Old Style" w:cs="Times New Roman"/>
          <w:b/>
          <w:sz w:val="24"/>
        </w:rPr>
      </w:pPr>
    </w:p>
    <w:p w14:paraId="05480106" w14:textId="05AF1BFE" w:rsidR="00F93132" w:rsidRPr="00DE2B6B" w:rsidRDefault="0053013B" w:rsidP="00405362">
      <w:pPr>
        <w:pStyle w:val="Prrafodelista"/>
        <w:spacing w:after="0" w:line="276" w:lineRule="auto"/>
        <w:ind w:left="993" w:right="900"/>
        <w:jc w:val="both"/>
        <w:rPr>
          <w:rFonts w:ascii="Bookman Old Style" w:eastAsia="Times New Roman" w:hAnsi="Bookman Old Style" w:cs="Times New Roman"/>
          <w:sz w:val="24"/>
        </w:rPr>
      </w:pPr>
      <w:r w:rsidRPr="00DE2B6B">
        <w:rPr>
          <w:rFonts w:ascii="Bookman Old Style" w:eastAsia="Times New Roman" w:hAnsi="Bookman Old Style" w:cs="Times New Roman"/>
          <w:b/>
          <w:sz w:val="24"/>
        </w:rPr>
        <w:t xml:space="preserve"> </w:t>
      </w:r>
      <w:r w:rsidR="00611705" w:rsidRPr="00DE2B6B">
        <w:rPr>
          <w:rFonts w:ascii="Bookman Old Style" w:eastAsia="Times New Roman" w:hAnsi="Bookman Old Style" w:cs="Times New Roman"/>
          <w:b/>
          <w:sz w:val="24"/>
        </w:rPr>
        <w:t>“</w:t>
      </w:r>
      <w:r w:rsidR="00F93132" w:rsidRPr="00DE2B6B">
        <w:rPr>
          <w:rFonts w:ascii="Bookman Old Style" w:eastAsia="Times New Roman" w:hAnsi="Bookman Old Style" w:cs="Times New Roman"/>
          <w:b/>
          <w:sz w:val="24"/>
        </w:rPr>
        <w:t>Artículo 1. Objeto</w:t>
      </w:r>
      <w:r w:rsidR="00F93132" w:rsidRPr="00DE2B6B">
        <w:rPr>
          <w:rFonts w:ascii="Bookman Old Style" w:eastAsia="Times New Roman" w:hAnsi="Bookman Old Style" w:cs="Times New Roman"/>
          <w:sz w:val="24"/>
        </w:rPr>
        <w:t xml:space="preserve">. La presente ley tiene por objeto </w:t>
      </w:r>
      <w:r w:rsidR="00F93132" w:rsidRPr="00DE2B6B">
        <w:rPr>
          <w:rFonts w:ascii="Bookman Old Style" w:eastAsia="Times New Roman" w:hAnsi="Bookman Old Style" w:cs="Times New Roman"/>
          <w:b/>
          <w:sz w:val="24"/>
          <w:u w:val="single"/>
        </w:rPr>
        <w:t>adicionar un artículo a la ley 2200 del 2022 que establezca</w:t>
      </w:r>
      <w:r w:rsidR="00F93132" w:rsidRPr="00DE2B6B">
        <w:rPr>
          <w:rFonts w:ascii="Bookman Old Style" w:eastAsia="Times New Roman" w:hAnsi="Bookman Old Style" w:cs="Times New Roman"/>
          <w:sz w:val="24"/>
        </w:rPr>
        <w:t xml:space="preserve"> </w:t>
      </w:r>
      <w:r w:rsidR="00F93132" w:rsidRPr="00DE2B6B">
        <w:rPr>
          <w:rFonts w:ascii="Bookman Old Style" w:eastAsia="Times New Roman" w:hAnsi="Bookman Old Style" w:cs="Times New Roman"/>
          <w:strike/>
          <w:sz w:val="24"/>
        </w:rPr>
        <w:t xml:space="preserve">establecer </w:t>
      </w:r>
      <w:r w:rsidR="00F93132" w:rsidRPr="00DE2B6B">
        <w:rPr>
          <w:rFonts w:ascii="Bookman Old Style" w:eastAsia="Times New Roman" w:hAnsi="Bookman Old Style" w:cs="Times New Roman"/>
          <w:sz w:val="24"/>
        </w:rPr>
        <w:t>la</w:t>
      </w:r>
      <w:r w:rsidR="00F93132" w:rsidRPr="00DE2B6B">
        <w:rPr>
          <w:rFonts w:ascii="Bookman Old Style" w:eastAsia="Times New Roman" w:hAnsi="Bookman Old Style" w:cs="Times New Roman"/>
          <w:b/>
          <w:sz w:val="24"/>
          <w:u w:val="single"/>
        </w:rPr>
        <w:t>s</w:t>
      </w:r>
      <w:r w:rsidR="00F93132" w:rsidRPr="00DE2B6B">
        <w:rPr>
          <w:rFonts w:ascii="Bookman Old Style" w:eastAsia="Times New Roman" w:hAnsi="Bookman Old Style" w:cs="Times New Roman"/>
          <w:sz w:val="24"/>
        </w:rPr>
        <w:t xml:space="preserve"> regla</w:t>
      </w:r>
      <w:r w:rsidR="00F93132" w:rsidRPr="00DE2B6B">
        <w:rPr>
          <w:rFonts w:ascii="Bookman Old Style" w:eastAsia="Times New Roman" w:hAnsi="Bookman Old Style" w:cs="Times New Roman"/>
          <w:b/>
          <w:sz w:val="24"/>
          <w:u w:val="single"/>
        </w:rPr>
        <w:t>s</w:t>
      </w:r>
      <w:r w:rsidR="00F93132" w:rsidRPr="00DE2B6B">
        <w:rPr>
          <w:rFonts w:ascii="Bookman Old Style" w:eastAsia="Times New Roman" w:hAnsi="Bookman Old Style" w:cs="Times New Roman"/>
          <w:sz w:val="24"/>
        </w:rPr>
        <w:t xml:space="preserve"> para determinar el número de diputados de las </w:t>
      </w:r>
      <w:r w:rsidR="00405362" w:rsidRPr="00DE2B6B">
        <w:rPr>
          <w:rFonts w:ascii="Bookman Old Style" w:eastAsia="Times New Roman" w:hAnsi="Bookman Old Style" w:cs="Times New Roman"/>
          <w:sz w:val="24"/>
        </w:rPr>
        <w:t>Asambleas Departamentales</w:t>
      </w:r>
      <w:r w:rsidR="00F93132" w:rsidRPr="00DE2B6B">
        <w:rPr>
          <w:rFonts w:ascii="Bookman Old Style" w:eastAsia="Times New Roman" w:hAnsi="Bookman Old Style" w:cs="Times New Roman"/>
          <w:sz w:val="24"/>
        </w:rPr>
        <w:t>.</w:t>
      </w:r>
      <w:r w:rsidR="00611705" w:rsidRPr="00DE2B6B">
        <w:rPr>
          <w:rFonts w:ascii="Bookman Old Style" w:eastAsia="Times New Roman" w:hAnsi="Bookman Old Style" w:cs="Times New Roman"/>
          <w:sz w:val="24"/>
        </w:rPr>
        <w:t>”</w:t>
      </w:r>
    </w:p>
    <w:p w14:paraId="012C3B8B" w14:textId="58670DD9" w:rsidR="00F93132" w:rsidRPr="00DE2B6B" w:rsidRDefault="00F93132" w:rsidP="00405362">
      <w:pPr>
        <w:spacing w:after="0" w:line="276" w:lineRule="auto"/>
        <w:ind w:left="993"/>
        <w:jc w:val="both"/>
        <w:rPr>
          <w:rFonts w:ascii="Bookman Old Style" w:eastAsia="Times New Roman" w:hAnsi="Bookman Old Style" w:cs="Times New Roman"/>
          <w:sz w:val="24"/>
        </w:rPr>
      </w:pPr>
    </w:p>
    <w:p w14:paraId="074217E7" w14:textId="15293013" w:rsidR="00565B82" w:rsidRPr="00DE2B6B" w:rsidRDefault="00565B82" w:rsidP="00405362">
      <w:pPr>
        <w:pStyle w:val="Prrafodelista"/>
        <w:numPr>
          <w:ilvl w:val="0"/>
          <w:numId w:val="1"/>
        </w:numPr>
        <w:spacing w:after="0" w:line="276" w:lineRule="auto"/>
        <w:ind w:left="993" w:right="900"/>
        <w:jc w:val="both"/>
        <w:rPr>
          <w:rFonts w:ascii="Bookman Old Style" w:eastAsia="Times New Roman" w:hAnsi="Bookman Old Style" w:cs="Times New Roman"/>
          <w:sz w:val="24"/>
        </w:rPr>
      </w:pPr>
      <w:r w:rsidRPr="00DE2B6B">
        <w:rPr>
          <w:rFonts w:ascii="Bookman Old Style" w:eastAsia="Times New Roman" w:hAnsi="Bookman Old Style" w:cs="Times New Roman"/>
          <w:sz w:val="24"/>
        </w:rPr>
        <w:t>Al artículo 2:</w:t>
      </w:r>
    </w:p>
    <w:p w14:paraId="75137A27" w14:textId="3B4C15BB" w:rsidR="00565B82" w:rsidRPr="00DE2B6B" w:rsidRDefault="00565B82" w:rsidP="00405362">
      <w:pPr>
        <w:spacing w:after="0" w:line="276" w:lineRule="auto"/>
        <w:ind w:left="993" w:right="900"/>
        <w:jc w:val="both"/>
        <w:rPr>
          <w:rFonts w:ascii="Bookman Old Style" w:eastAsia="Times New Roman" w:hAnsi="Bookman Old Style" w:cs="Times New Roman"/>
          <w:sz w:val="24"/>
        </w:rPr>
      </w:pPr>
    </w:p>
    <w:p w14:paraId="18F4F7CC" w14:textId="12417ADF" w:rsidR="00F93132" w:rsidRPr="00DE2B6B" w:rsidRDefault="00F93132" w:rsidP="00405362">
      <w:pPr>
        <w:pStyle w:val="Prrafodelista"/>
        <w:spacing w:after="0" w:line="276" w:lineRule="auto"/>
        <w:ind w:left="993" w:right="900"/>
        <w:jc w:val="both"/>
        <w:rPr>
          <w:rFonts w:ascii="Bookman Old Style" w:eastAsia="Times New Roman" w:hAnsi="Bookman Old Style" w:cs="Times New Roman"/>
          <w:sz w:val="24"/>
        </w:rPr>
      </w:pPr>
      <w:r w:rsidRPr="00DE2B6B">
        <w:rPr>
          <w:rFonts w:ascii="Bookman Old Style" w:eastAsia="Times New Roman" w:hAnsi="Bookman Old Style" w:cs="Times New Roman"/>
          <w:b/>
          <w:sz w:val="24"/>
        </w:rPr>
        <w:t>Artículo 2.</w:t>
      </w:r>
      <w:r w:rsidRPr="00DE2B6B">
        <w:rPr>
          <w:rFonts w:ascii="Bookman Old Style" w:eastAsia="Times New Roman" w:hAnsi="Bookman Old Style" w:cs="Times New Roman"/>
          <w:sz w:val="24"/>
        </w:rPr>
        <w:t xml:space="preserve"> Adicionase el artículo 17A la ley 2200 del 2022, el cual quedará así:</w:t>
      </w:r>
    </w:p>
    <w:p w14:paraId="08D31EB6" w14:textId="77777777" w:rsidR="00F93132" w:rsidRPr="00DE2B6B" w:rsidRDefault="00F93132" w:rsidP="00405362">
      <w:pPr>
        <w:spacing w:after="0" w:line="276" w:lineRule="auto"/>
        <w:ind w:left="993"/>
        <w:jc w:val="both"/>
        <w:rPr>
          <w:rFonts w:ascii="Bookman Old Style" w:eastAsia="Times New Roman" w:hAnsi="Bookman Old Style" w:cs="Times New Roman"/>
          <w:sz w:val="24"/>
        </w:rPr>
      </w:pPr>
    </w:p>
    <w:p w14:paraId="264DE3AE" w14:textId="69C94C78" w:rsidR="00F93132" w:rsidRPr="00DE2B6B" w:rsidRDefault="00F93132" w:rsidP="00405362">
      <w:pPr>
        <w:pStyle w:val="Prrafodelista"/>
        <w:spacing w:after="0" w:line="276" w:lineRule="auto"/>
        <w:ind w:left="993" w:right="900"/>
        <w:jc w:val="both"/>
        <w:rPr>
          <w:rFonts w:ascii="Bookman Old Style" w:eastAsia="Times New Roman" w:hAnsi="Bookman Old Style" w:cs="Times New Roman"/>
          <w:sz w:val="24"/>
        </w:rPr>
      </w:pPr>
      <w:r w:rsidRPr="00DE2B6B">
        <w:rPr>
          <w:rFonts w:ascii="Bookman Old Style" w:eastAsia="Times New Roman" w:hAnsi="Bookman Old Style" w:cs="Times New Roman"/>
          <w:b/>
          <w:sz w:val="24"/>
        </w:rPr>
        <w:t>ARTÍCULO</w:t>
      </w:r>
      <w:r w:rsidRPr="00DE2B6B">
        <w:rPr>
          <w:rFonts w:ascii="Bookman Old Style" w:eastAsia="Times New Roman" w:hAnsi="Bookman Old Style" w:cs="Times New Roman"/>
          <w:b/>
          <w:sz w:val="24"/>
          <w:u w:val="single"/>
        </w:rPr>
        <w:t xml:space="preserve"> 17A</w:t>
      </w:r>
      <w:r w:rsidRPr="00DE2B6B">
        <w:rPr>
          <w:rFonts w:ascii="Bookman Old Style" w:eastAsia="Times New Roman" w:hAnsi="Bookman Old Style" w:cs="Times New Roman"/>
          <w:b/>
          <w:sz w:val="24"/>
        </w:rPr>
        <w:t xml:space="preserve"> Regla</w:t>
      </w:r>
      <w:r w:rsidRPr="00DE2B6B">
        <w:rPr>
          <w:rFonts w:ascii="Bookman Old Style" w:eastAsia="Times New Roman" w:hAnsi="Bookman Old Style" w:cs="Times New Roman"/>
          <w:b/>
          <w:strike/>
          <w:sz w:val="24"/>
        </w:rPr>
        <w:t>s</w:t>
      </w:r>
      <w:r w:rsidRPr="00DE2B6B">
        <w:rPr>
          <w:rFonts w:ascii="Bookman Old Style" w:eastAsia="Times New Roman" w:hAnsi="Bookman Old Style" w:cs="Times New Roman"/>
          <w:b/>
          <w:sz w:val="24"/>
        </w:rPr>
        <w:t xml:space="preserve"> para determinar el número de diputados a elegir en las </w:t>
      </w:r>
      <w:r w:rsidR="00405362" w:rsidRPr="00DE2B6B">
        <w:rPr>
          <w:rFonts w:ascii="Bookman Old Style" w:eastAsia="Times New Roman" w:hAnsi="Bookman Old Style" w:cs="Times New Roman"/>
          <w:b/>
          <w:sz w:val="24"/>
        </w:rPr>
        <w:t>Asambleas Departamentales</w:t>
      </w:r>
      <w:r w:rsidRPr="00DE2B6B">
        <w:rPr>
          <w:rFonts w:ascii="Bookman Old Style" w:eastAsia="Times New Roman" w:hAnsi="Bookman Old Style" w:cs="Times New Roman"/>
          <w:b/>
          <w:sz w:val="24"/>
        </w:rPr>
        <w:t xml:space="preserve"> (…)</w:t>
      </w:r>
    </w:p>
    <w:p w14:paraId="2B71DE43" w14:textId="16AB8BC1" w:rsidR="00F93132" w:rsidRPr="00DE2B6B" w:rsidRDefault="00F93132" w:rsidP="00405362">
      <w:pPr>
        <w:spacing w:after="0" w:line="276" w:lineRule="auto"/>
        <w:jc w:val="both"/>
        <w:rPr>
          <w:rFonts w:ascii="Bookman Old Style" w:eastAsia="Times New Roman" w:hAnsi="Bookman Old Style" w:cs="Times New Roman"/>
          <w:sz w:val="24"/>
        </w:rPr>
      </w:pPr>
    </w:p>
    <w:p w14:paraId="4E1D2F13" w14:textId="3F39D729" w:rsidR="00565B82" w:rsidRPr="00DE2B6B" w:rsidRDefault="00565B82" w:rsidP="00405362">
      <w:pPr>
        <w:spacing w:after="0" w:line="276" w:lineRule="auto"/>
        <w:jc w:val="both"/>
        <w:rPr>
          <w:rFonts w:ascii="Bookman Old Style" w:eastAsia="Times New Roman" w:hAnsi="Bookman Old Style" w:cs="Times New Roman"/>
          <w:sz w:val="24"/>
        </w:rPr>
      </w:pPr>
      <w:r w:rsidRPr="00DE2B6B">
        <w:rPr>
          <w:rFonts w:ascii="Bookman Old Style" w:eastAsia="Times New Roman" w:hAnsi="Bookman Old Style" w:cs="Times New Roman"/>
          <w:sz w:val="24"/>
        </w:rPr>
        <w:t>Además de las anteriores proposiciones se dejaron como constancia las siguientes:</w:t>
      </w:r>
    </w:p>
    <w:p w14:paraId="29000EA5" w14:textId="023EA61D" w:rsidR="00565B82" w:rsidRPr="00DE2B6B" w:rsidRDefault="00565B82" w:rsidP="00405362">
      <w:pPr>
        <w:spacing w:after="0" w:line="276" w:lineRule="auto"/>
        <w:jc w:val="both"/>
        <w:rPr>
          <w:rFonts w:ascii="Bookman Old Style" w:eastAsia="Times New Roman" w:hAnsi="Bookman Old Style" w:cs="Times New Roman"/>
          <w:sz w:val="24"/>
        </w:rPr>
      </w:pPr>
    </w:p>
    <w:p w14:paraId="1AAC8DF0" w14:textId="6136624D" w:rsidR="00565B82" w:rsidRPr="00DE2B6B" w:rsidRDefault="00565B82" w:rsidP="00405362">
      <w:pPr>
        <w:pStyle w:val="Prrafodelista"/>
        <w:numPr>
          <w:ilvl w:val="0"/>
          <w:numId w:val="1"/>
        </w:numPr>
        <w:spacing w:after="0" w:line="276" w:lineRule="auto"/>
        <w:ind w:left="993" w:right="900"/>
        <w:jc w:val="both"/>
        <w:rPr>
          <w:rFonts w:ascii="Bookman Old Style" w:eastAsia="Times New Roman" w:hAnsi="Bookman Old Style" w:cs="Times New Roman"/>
          <w:sz w:val="24"/>
        </w:rPr>
      </w:pPr>
      <w:r w:rsidRPr="00DE2B6B">
        <w:rPr>
          <w:rFonts w:ascii="Bookman Old Style" w:eastAsia="Times New Roman" w:hAnsi="Bookman Old Style" w:cs="Times New Roman"/>
          <w:sz w:val="24"/>
        </w:rPr>
        <w:t>Artículo nuevo</w:t>
      </w:r>
      <w:r w:rsidR="006809CC" w:rsidRPr="00DE2B6B">
        <w:rPr>
          <w:rFonts w:ascii="Bookman Old Style" w:eastAsia="Times New Roman" w:hAnsi="Bookman Old Style" w:cs="Times New Roman"/>
          <w:sz w:val="24"/>
        </w:rPr>
        <w:t xml:space="preserve">, presentado por el H.R. Juan Carlos </w:t>
      </w:r>
      <w:proofErr w:type="spellStart"/>
      <w:r w:rsidR="006809CC" w:rsidRPr="00DE2B6B">
        <w:rPr>
          <w:rFonts w:ascii="Bookman Old Style" w:eastAsia="Times New Roman" w:hAnsi="Bookman Old Style" w:cs="Times New Roman"/>
          <w:sz w:val="24"/>
        </w:rPr>
        <w:t>Wills</w:t>
      </w:r>
      <w:proofErr w:type="spellEnd"/>
      <w:r w:rsidR="006809CC" w:rsidRPr="00DE2B6B">
        <w:rPr>
          <w:rFonts w:ascii="Bookman Old Style" w:eastAsia="Times New Roman" w:hAnsi="Bookman Old Style" w:cs="Times New Roman"/>
          <w:sz w:val="24"/>
        </w:rPr>
        <w:t>:</w:t>
      </w:r>
    </w:p>
    <w:p w14:paraId="6133DBAF" w14:textId="6F316D53" w:rsidR="00565B82" w:rsidRPr="00DE2B6B" w:rsidRDefault="00565B82" w:rsidP="00405362">
      <w:pPr>
        <w:pStyle w:val="Prrafodelista"/>
        <w:spacing w:after="0" w:line="276" w:lineRule="auto"/>
        <w:ind w:left="1440" w:right="900"/>
        <w:jc w:val="both"/>
        <w:rPr>
          <w:rFonts w:ascii="Bookman Old Style" w:eastAsia="Times New Roman" w:hAnsi="Bookman Old Style" w:cs="Times New Roman"/>
          <w:sz w:val="24"/>
        </w:rPr>
      </w:pPr>
    </w:p>
    <w:p w14:paraId="68CDED40" w14:textId="770052F9" w:rsidR="00565B82" w:rsidRPr="00DE2B6B" w:rsidRDefault="00565B82" w:rsidP="00405362">
      <w:pPr>
        <w:pStyle w:val="Prrafodelista"/>
        <w:spacing w:after="0" w:line="276" w:lineRule="auto"/>
        <w:ind w:left="993" w:right="900"/>
        <w:jc w:val="both"/>
        <w:rPr>
          <w:rFonts w:ascii="Bookman Old Style" w:eastAsia="Times New Roman" w:hAnsi="Bookman Old Style" w:cs="Times New Roman"/>
          <w:sz w:val="24"/>
        </w:rPr>
      </w:pPr>
      <w:r w:rsidRPr="00DE2B6B">
        <w:rPr>
          <w:rFonts w:ascii="Bookman Old Style" w:eastAsia="Times New Roman" w:hAnsi="Bookman Old Style" w:cs="Times New Roman"/>
          <w:sz w:val="24"/>
        </w:rPr>
        <w:t xml:space="preserve">“Artículo Nuevo. Dentro de los tres (3) meses siguientes a la entrada en vigor de la presente Ley, el Gobierno Nacional deberá, mediante decreto, ordenar la realización de un </w:t>
      </w:r>
      <w:r w:rsidRPr="00DE2B6B">
        <w:rPr>
          <w:rFonts w:ascii="Bookman Old Style" w:eastAsia="Times New Roman" w:hAnsi="Bookman Old Style" w:cs="Times New Roman"/>
          <w:sz w:val="24"/>
        </w:rPr>
        <w:lastRenderedPageBreak/>
        <w:t>nuevo censo de población y vivienda, de acuerdo a lo establecido en la Ley 79 de 1993 o las que la modifiquen o sustituyan.</w:t>
      </w:r>
    </w:p>
    <w:p w14:paraId="06540E0F" w14:textId="77777777" w:rsidR="00565B82" w:rsidRPr="00DE2B6B" w:rsidRDefault="00565B82" w:rsidP="00405362">
      <w:pPr>
        <w:spacing w:after="0" w:line="276" w:lineRule="auto"/>
        <w:ind w:left="1440"/>
        <w:jc w:val="both"/>
        <w:rPr>
          <w:rFonts w:ascii="Bookman Old Style" w:eastAsia="Times New Roman" w:hAnsi="Bookman Old Style" w:cs="Times New Roman"/>
          <w:sz w:val="24"/>
        </w:rPr>
      </w:pPr>
    </w:p>
    <w:p w14:paraId="3F13B1E0" w14:textId="70159077" w:rsidR="00565B82" w:rsidRPr="00DE2B6B" w:rsidRDefault="00565B82" w:rsidP="00405362">
      <w:pPr>
        <w:pStyle w:val="Prrafodelista"/>
        <w:spacing w:after="0" w:line="276" w:lineRule="auto"/>
        <w:ind w:left="993" w:right="900"/>
        <w:jc w:val="both"/>
        <w:rPr>
          <w:rFonts w:ascii="Bookman Old Style" w:eastAsia="Times New Roman" w:hAnsi="Bookman Old Style" w:cs="Times New Roman"/>
          <w:sz w:val="24"/>
        </w:rPr>
      </w:pPr>
      <w:r w:rsidRPr="00DE2B6B">
        <w:rPr>
          <w:rFonts w:ascii="Bookman Old Style" w:eastAsia="Times New Roman" w:hAnsi="Bookman Old Style" w:cs="Times New Roman"/>
          <w:sz w:val="24"/>
        </w:rPr>
        <w:t>Así mismo, dentro de los tres (3) meses siguientes a la realización, procesamiento y evaluación de los datos obtenidos en el censo, el Gobierno Nacional deberá presentar al Congreso de la República, un proyecto de ley mediante el cual se adopten los resultados del nuevo censo. En todo caso, entre la fecha de realización del Censo y la de presentación al Congreso del aquí citado proyecto de Ley, no podrá transcurrir más de doce (12) meses.</w:t>
      </w:r>
    </w:p>
    <w:p w14:paraId="74EAD5B6" w14:textId="77777777" w:rsidR="00565B82" w:rsidRPr="00DE2B6B" w:rsidRDefault="00565B82" w:rsidP="00405362">
      <w:pPr>
        <w:pStyle w:val="Prrafodelista"/>
        <w:spacing w:after="0" w:line="276" w:lineRule="auto"/>
        <w:ind w:left="993" w:right="900"/>
        <w:jc w:val="both"/>
        <w:rPr>
          <w:rFonts w:ascii="Bookman Old Style" w:eastAsia="Times New Roman" w:hAnsi="Bookman Old Style" w:cs="Times New Roman"/>
          <w:sz w:val="24"/>
        </w:rPr>
      </w:pPr>
    </w:p>
    <w:p w14:paraId="387755AA" w14:textId="39F4DF9E" w:rsidR="00565B82" w:rsidRPr="00DE2B6B" w:rsidRDefault="00565B82" w:rsidP="00405362">
      <w:pPr>
        <w:pStyle w:val="Prrafodelista"/>
        <w:spacing w:after="0" w:line="276" w:lineRule="auto"/>
        <w:ind w:left="993" w:right="900"/>
        <w:jc w:val="both"/>
        <w:rPr>
          <w:rFonts w:ascii="Bookman Old Style" w:eastAsia="Times New Roman" w:hAnsi="Bookman Old Style" w:cs="Times New Roman"/>
          <w:sz w:val="24"/>
        </w:rPr>
      </w:pPr>
      <w:r w:rsidRPr="00DE2B6B">
        <w:rPr>
          <w:rFonts w:ascii="Bookman Old Style" w:eastAsia="Times New Roman" w:hAnsi="Bookman Old Style" w:cs="Times New Roman"/>
          <w:sz w:val="24"/>
        </w:rPr>
        <w:t>Una vez sancionada la ley que adopte el Censo, el Departamento Administrativo Nacional de Estadística DANE, deberá destruir los formularios de los Censos y Encuestas, previa memoria de los mismos”.</w:t>
      </w:r>
    </w:p>
    <w:p w14:paraId="023379E8" w14:textId="0BD87407" w:rsidR="006809CC" w:rsidRPr="00DE2B6B" w:rsidRDefault="006809CC" w:rsidP="00405362">
      <w:pPr>
        <w:spacing w:after="0" w:line="276" w:lineRule="auto"/>
        <w:ind w:left="1440"/>
        <w:jc w:val="both"/>
        <w:rPr>
          <w:rFonts w:ascii="Bookman Old Style" w:eastAsia="Times New Roman" w:hAnsi="Bookman Old Style" w:cs="Times New Roman"/>
          <w:sz w:val="24"/>
        </w:rPr>
      </w:pPr>
    </w:p>
    <w:p w14:paraId="7A307ACC" w14:textId="668FBA61" w:rsidR="006809CC" w:rsidRPr="00DE2B6B" w:rsidRDefault="006809CC" w:rsidP="00405362">
      <w:pPr>
        <w:pStyle w:val="Prrafodelista"/>
        <w:numPr>
          <w:ilvl w:val="0"/>
          <w:numId w:val="1"/>
        </w:numPr>
        <w:spacing w:after="0" w:line="276" w:lineRule="auto"/>
        <w:ind w:left="993" w:right="900"/>
        <w:jc w:val="both"/>
        <w:rPr>
          <w:rFonts w:ascii="Bookman Old Style" w:eastAsia="Times New Roman" w:hAnsi="Bookman Old Style" w:cs="Times New Roman"/>
          <w:sz w:val="24"/>
        </w:rPr>
      </w:pPr>
      <w:r w:rsidRPr="00DE2B6B">
        <w:rPr>
          <w:rFonts w:ascii="Bookman Old Style" w:eastAsia="Times New Roman" w:hAnsi="Bookman Old Style" w:cs="Times New Roman"/>
          <w:sz w:val="24"/>
        </w:rPr>
        <w:t>Al artículo 2, presentada por el H.R. Diógenes Quintero:</w:t>
      </w:r>
    </w:p>
    <w:p w14:paraId="3BEA66F4" w14:textId="5658B4E8" w:rsidR="006809CC" w:rsidRPr="00DE2B6B" w:rsidRDefault="006809CC" w:rsidP="00405362">
      <w:pPr>
        <w:spacing w:after="0" w:line="276" w:lineRule="auto"/>
        <w:ind w:right="900"/>
        <w:jc w:val="both"/>
        <w:rPr>
          <w:rFonts w:ascii="Bookman Old Style" w:eastAsia="Times New Roman" w:hAnsi="Bookman Old Style" w:cs="Times New Roman"/>
          <w:sz w:val="24"/>
        </w:rPr>
      </w:pPr>
    </w:p>
    <w:p w14:paraId="63067C95" w14:textId="06F5A2C3" w:rsidR="006809CC" w:rsidRPr="00DE2B6B" w:rsidRDefault="006809CC" w:rsidP="00405362">
      <w:pPr>
        <w:pStyle w:val="Prrafodelista"/>
        <w:spacing w:after="0" w:line="276" w:lineRule="auto"/>
        <w:ind w:left="993" w:right="900"/>
        <w:jc w:val="both"/>
        <w:rPr>
          <w:rFonts w:ascii="Bookman Old Style" w:eastAsia="Times New Roman" w:hAnsi="Bookman Old Style" w:cs="Times New Roman"/>
          <w:sz w:val="24"/>
        </w:rPr>
      </w:pPr>
      <w:r w:rsidRPr="00DE2B6B">
        <w:rPr>
          <w:rFonts w:ascii="Bookman Old Style" w:eastAsia="Times New Roman" w:hAnsi="Bookman Old Style" w:cs="Times New Roman"/>
          <w:b/>
          <w:sz w:val="24"/>
        </w:rPr>
        <w:t>Artículo 2.</w:t>
      </w:r>
      <w:r w:rsidRPr="00DE2B6B">
        <w:rPr>
          <w:rFonts w:ascii="Bookman Old Style" w:eastAsia="Times New Roman" w:hAnsi="Bookman Old Style" w:cs="Times New Roman"/>
          <w:sz w:val="24"/>
        </w:rPr>
        <w:t xml:space="preserve"> Modifíquese el artículo 16 la ley 2200 del 2022, el cual quedará así:</w:t>
      </w:r>
    </w:p>
    <w:p w14:paraId="0AE64489" w14:textId="77777777" w:rsidR="006809CC" w:rsidRPr="00DE2B6B" w:rsidRDefault="006809CC" w:rsidP="00405362">
      <w:pPr>
        <w:spacing w:after="0" w:line="276" w:lineRule="auto"/>
        <w:jc w:val="both"/>
        <w:rPr>
          <w:rFonts w:ascii="Bookman Old Style" w:eastAsia="Times New Roman" w:hAnsi="Bookman Old Style" w:cs="Times New Roman"/>
          <w:sz w:val="24"/>
        </w:rPr>
      </w:pPr>
    </w:p>
    <w:p w14:paraId="3B296712" w14:textId="6C75DA32" w:rsidR="006809CC" w:rsidRPr="00DE2B6B" w:rsidRDefault="006809CC" w:rsidP="00405362">
      <w:pPr>
        <w:spacing w:after="0" w:line="276" w:lineRule="auto"/>
        <w:ind w:left="993" w:right="900"/>
        <w:jc w:val="both"/>
        <w:rPr>
          <w:rFonts w:ascii="Bookman Old Style" w:eastAsia="Arial" w:hAnsi="Bookman Old Style" w:cs="Times New Roman"/>
          <w:sz w:val="24"/>
        </w:rPr>
      </w:pPr>
      <w:r w:rsidRPr="00DE2B6B">
        <w:rPr>
          <w:rFonts w:ascii="Bookman Old Style" w:eastAsia="Arial" w:hAnsi="Bookman Old Style" w:cs="Times New Roman"/>
          <w:b/>
          <w:strike/>
          <w:sz w:val="24"/>
        </w:rPr>
        <w:t xml:space="preserve">“ARTÍCULO 17A Reglas para determinar el número de diputados a elegir en las </w:t>
      </w:r>
      <w:r w:rsidR="00405362" w:rsidRPr="00DE2B6B">
        <w:rPr>
          <w:rFonts w:ascii="Bookman Old Style" w:eastAsia="Arial" w:hAnsi="Bookman Old Style" w:cs="Times New Roman"/>
          <w:b/>
          <w:strike/>
          <w:sz w:val="24"/>
        </w:rPr>
        <w:t>Asambleas Departamentales</w:t>
      </w:r>
      <w:r w:rsidRPr="00DE2B6B">
        <w:rPr>
          <w:rFonts w:ascii="Bookman Old Style" w:eastAsia="Arial" w:hAnsi="Bookman Old Style" w:cs="Times New Roman"/>
          <w:b/>
          <w:strike/>
          <w:sz w:val="24"/>
        </w:rPr>
        <w:t>.</w:t>
      </w:r>
      <w:r w:rsidRPr="00DE2B6B">
        <w:rPr>
          <w:rFonts w:ascii="Bookman Old Style" w:eastAsia="Arial" w:hAnsi="Bookman Old Style" w:cs="Times New Roman"/>
          <w:sz w:val="24"/>
        </w:rPr>
        <w:t xml:space="preserve"> </w:t>
      </w:r>
    </w:p>
    <w:p w14:paraId="3E63F2E2" w14:textId="77777777" w:rsidR="006809CC" w:rsidRPr="00DE2B6B" w:rsidRDefault="006809CC" w:rsidP="00405362">
      <w:pPr>
        <w:spacing w:after="0" w:line="276" w:lineRule="auto"/>
        <w:jc w:val="both"/>
        <w:rPr>
          <w:rFonts w:ascii="Bookman Old Style" w:eastAsia="Arial" w:hAnsi="Bookman Old Style" w:cs="Times New Roman"/>
          <w:sz w:val="24"/>
        </w:rPr>
      </w:pPr>
    </w:p>
    <w:p w14:paraId="22173224" w14:textId="4B5C27AC" w:rsidR="006809CC" w:rsidRPr="00DE2B6B" w:rsidRDefault="006809CC" w:rsidP="00405362">
      <w:pPr>
        <w:spacing w:after="0" w:line="276" w:lineRule="auto"/>
        <w:ind w:left="273" w:right="900" w:firstLine="720"/>
        <w:jc w:val="both"/>
        <w:rPr>
          <w:rFonts w:ascii="Bookman Old Style" w:eastAsia="Arial" w:hAnsi="Bookman Old Style" w:cs="Times New Roman"/>
          <w:sz w:val="24"/>
        </w:rPr>
      </w:pPr>
      <w:r w:rsidRPr="00DE2B6B">
        <w:rPr>
          <w:rFonts w:ascii="Bookman Old Style" w:eastAsia="Arial" w:hAnsi="Bookman Old Style" w:cs="Times New Roman"/>
          <w:b/>
          <w:sz w:val="24"/>
        </w:rPr>
        <w:t xml:space="preserve">ARTÍCULO 16. </w:t>
      </w:r>
      <w:r w:rsidR="00405362" w:rsidRPr="00DE2B6B">
        <w:rPr>
          <w:rFonts w:ascii="Bookman Old Style" w:eastAsia="Arial" w:hAnsi="Bookman Old Style" w:cs="Times New Roman"/>
          <w:b/>
          <w:sz w:val="24"/>
        </w:rPr>
        <w:t>ASAMBLEAS DEPARTAMENTALES</w:t>
      </w:r>
      <w:r w:rsidRPr="00DE2B6B">
        <w:rPr>
          <w:rFonts w:ascii="Bookman Old Style" w:eastAsia="Arial" w:hAnsi="Bookman Old Style" w:cs="Times New Roman"/>
          <w:b/>
          <w:sz w:val="24"/>
        </w:rPr>
        <w:t xml:space="preserve">. </w:t>
      </w:r>
      <w:r w:rsidRPr="00DE2B6B">
        <w:rPr>
          <w:rFonts w:ascii="Bookman Old Style" w:eastAsia="Arial" w:hAnsi="Bookman Old Style" w:cs="Times New Roman"/>
          <w:sz w:val="24"/>
        </w:rPr>
        <w:t>(…)</w:t>
      </w:r>
    </w:p>
    <w:p w14:paraId="55DC8396" w14:textId="57DD8981" w:rsidR="004B2AB7" w:rsidRPr="00DE2B6B" w:rsidRDefault="006809CC" w:rsidP="00E02A96">
      <w:pPr>
        <w:pStyle w:val="Prrafodelista"/>
        <w:spacing w:after="0" w:line="276" w:lineRule="auto"/>
        <w:ind w:left="993" w:right="900"/>
        <w:jc w:val="both"/>
        <w:rPr>
          <w:rFonts w:ascii="Bookman Old Style" w:eastAsia="Arial" w:hAnsi="Bookman Old Style" w:cs="Times New Roman"/>
          <w:sz w:val="24"/>
        </w:rPr>
      </w:pPr>
      <w:r w:rsidRPr="00DE2B6B">
        <w:rPr>
          <w:rFonts w:ascii="Bookman Old Style" w:eastAsia="Arial" w:hAnsi="Bookman Old Style" w:cs="Times New Roman"/>
          <w:sz w:val="24"/>
        </w:rPr>
        <w:t xml:space="preserve">Para determinar el número de diputados que componen las </w:t>
      </w:r>
      <w:r w:rsidR="00405362" w:rsidRPr="00DE2B6B">
        <w:rPr>
          <w:rFonts w:ascii="Bookman Old Style" w:eastAsia="Arial" w:hAnsi="Bookman Old Style" w:cs="Times New Roman"/>
          <w:sz w:val="24"/>
        </w:rPr>
        <w:t>Asambleas Departamentales</w:t>
      </w:r>
      <w:r w:rsidRPr="00DE2B6B">
        <w:rPr>
          <w:rFonts w:ascii="Bookman Old Style" w:eastAsia="Arial" w:hAnsi="Bookman Old Style" w:cs="Times New Roman"/>
          <w:sz w:val="24"/>
        </w:rPr>
        <w:t>, (lo demás como venía el inciso y el parágrafo presentado en el artículo 2 de la ponencia de primer debate)”</w:t>
      </w:r>
    </w:p>
    <w:p w14:paraId="68F10828" w14:textId="445AE751" w:rsidR="00E02A96" w:rsidRPr="00DE2B6B" w:rsidRDefault="00E02A96" w:rsidP="00E02A96">
      <w:pPr>
        <w:pStyle w:val="Prrafodelista"/>
        <w:tabs>
          <w:tab w:val="left" w:pos="2592"/>
        </w:tabs>
        <w:spacing w:after="0" w:line="276" w:lineRule="auto"/>
        <w:ind w:left="993" w:right="900"/>
        <w:jc w:val="both"/>
        <w:rPr>
          <w:rFonts w:ascii="Bookman Old Style" w:eastAsia="Arial" w:hAnsi="Bookman Old Style" w:cs="Times New Roman"/>
          <w:sz w:val="24"/>
        </w:rPr>
      </w:pPr>
    </w:p>
    <w:p w14:paraId="47E89E4A" w14:textId="5D3873C4" w:rsidR="00E02A96" w:rsidRPr="00DE2B6B" w:rsidRDefault="00E02A96" w:rsidP="00E02A96">
      <w:pPr>
        <w:pStyle w:val="Prrafodelista"/>
        <w:numPr>
          <w:ilvl w:val="0"/>
          <w:numId w:val="1"/>
        </w:numPr>
        <w:spacing w:after="0" w:line="276" w:lineRule="auto"/>
        <w:ind w:left="993" w:right="900"/>
        <w:jc w:val="both"/>
        <w:rPr>
          <w:rFonts w:ascii="Bookman Old Style" w:eastAsia="Times New Roman" w:hAnsi="Bookman Old Style" w:cs="Times New Roman"/>
          <w:sz w:val="24"/>
        </w:rPr>
      </w:pPr>
      <w:r w:rsidRPr="00DE2B6B">
        <w:rPr>
          <w:rFonts w:ascii="Bookman Old Style" w:eastAsia="Times New Roman" w:hAnsi="Bookman Old Style" w:cs="Times New Roman"/>
          <w:sz w:val="24"/>
        </w:rPr>
        <w:t>Al artículo 2, presentada por el H.R. Jorge Méndez:</w:t>
      </w:r>
    </w:p>
    <w:p w14:paraId="6E68DCB9" w14:textId="77777777" w:rsidR="00E02A96" w:rsidRPr="00DE2B6B" w:rsidRDefault="00E02A96" w:rsidP="00E02A96">
      <w:pPr>
        <w:pStyle w:val="Prrafodelista"/>
        <w:tabs>
          <w:tab w:val="left" w:pos="2592"/>
        </w:tabs>
        <w:spacing w:after="0" w:line="276" w:lineRule="auto"/>
        <w:ind w:left="993" w:right="900"/>
        <w:jc w:val="both"/>
        <w:rPr>
          <w:rFonts w:ascii="Bookman Old Style" w:eastAsia="Arial" w:hAnsi="Bookman Old Style" w:cs="Times New Roman"/>
          <w:sz w:val="24"/>
        </w:rPr>
      </w:pPr>
    </w:p>
    <w:p w14:paraId="73042578" w14:textId="77777777" w:rsidR="00E02A96" w:rsidRPr="00DE2B6B" w:rsidRDefault="00E02A96" w:rsidP="00E02A96">
      <w:pPr>
        <w:pStyle w:val="Prrafodelista"/>
        <w:spacing w:after="0" w:line="276" w:lineRule="auto"/>
        <w:ind w:left="993" w:right="900"/>
        <w:jc w:val="both"/>
        <w:rPr>
          <w:rFonts w:ascii="Bookman Old Style" w:eastAsia="Arial" w:hAnsi="Bookman Old Style" w:cs="Times New Roman"/>
          <w:sz w:val="24"/>
        </w:rPr>
      </w:pPr>
      <w:r w:rsidRPr="00DE2B6B">
        <w:rPr>
          <w:rFonts w:ascii="Bookman Old Style" w:eastAsia="Arial" w:hAnsi="Bookman Old Style" w:cs="Times New Roman"/>
          <w:sz w:val="24"/>
        </w:rPr>
        <w:t>Artículo 2. Adicionase el artículo 17A a la ley 2200 del 2022, el cual quedará así:</w:t>
      </w:r>
    </w:p>
    <w:p w14:paraId="3D75DB4C" w14:textId="77777777" w:rsidR="00E02A96" w:rsidRPr="00DE2B6B" w:rsidRDefault="00E02A96" w:rsidP="00E02A96">
      <w:pPr>
        <w:pStyle w:val="Prrafodelista"/>
        <w:spacing w:after="0" w:line="276" w:lineRule="auto"/>
        <w:ind w:left="993" w:right="900"/>
        <w:jc w:val="both"/>
        <w:rPr>
          <w:rFonts w:ascii="Bookman Old Style" w:hAnsi="Bookman Old Style" w:cs="Times New Roman"/>
          <w:b/>
          <w:bCs/>
          <w:sz w:val="24"/>
          <w:u w:val="single"/>
        </w:rPr>
      </w:pPr>
      <w:r w:rsidRPr="00DE2B6B">
        <w:rPr>
          <w:rFonts w:ascii="Bookman Old Style" w:hAnsi="Bookman Old Style" w:cs="Times New Roman"/>
          <w:b/>
          <w:bCs/>
          <w:sz w:val="24"/>
          <w:u w:val="single"/>
        </w:rPr>
        <w:t xml:space="preserve">PARÁGRAFO TRANSITORIO. El Gobierno Nacional, a través del Departamento Administrativo Nacional de Estadística – DANE, tendrá un plazo máximo de seis (6) </w:t>
      </w:r>
      <w:r w:rsidRPr="00DE2B6B">
        <w:rPr>
          <w:rFonts w:ascii="Bookman Old Style" w:hAnsi="Bookman Old Style" w:cs="Times New Roman"/>
          <w:b/>
          <w:bCs/>
          <w:sz w:val="24"/>
          <w:u w:val="single"/>
        </w:rPr>
        <w:lastRenderedPageBreak/>
        <w:t xml:space="preserve">meses contados a partir de la entrada en vigencia de la presente ley para realizar un nuevo censo poblacional. </w:t>
      </w:r>
    </w:p>
    <w:p w14:paraId="6D6AC2D1" w14:textId="77777777" w:rsidR="00E02A96" w:rsidRPr="00DE2B6B" w:rsidRDefault="00E02A96" w:rsidP="00E02A96">
      <w:pPr>
        <w:pStyle w:val="Textoindependiente"/>
        <w:tabs>
          <w:tab w:val="left" w:pos="8218"/>
        </w:tabs>
        <w:spacing w:line="276" w:lineRule="auto"/>
        <w:ind w:left="720"/>
        <w:jc w:val="both"/>
        <w:rPr>
          <w:rFonts w:ascii="Bookman Old Style" w:hAnsi="Bookman Old Style" w:cs="Times New Roman"/>
          <w:b/>
          <w:bCs/>
          <w:sz w:val="24"/>
          <w:szCs w:val="22"/>
          <w:u w:val="single"/>
        </w:rPr>
      </w:pPr>
    </w:p>
    <w:p w14:paraId="0F52B55B" w14:textId="0ADF5A42" w:rsidR="00E02A96" w:rsidRPr="00DE2B6B" w:rsidRDefault="00E02A96" w:rsidP="00E02A96">
      <w:pPr>
        <w:pStyle w:val="Prrafodelista"/>
        <w:spacing w:after="0" w:line="276" w:lineRule="auto"/>
        <w:ind w:left="993" w:right="900"/>
        <w:jc w:val="both"/>
        <w:rPr>
          <w:rFonts w:ascii="Bookman Old Style" w:hAnsi="Bookman Old Style" w:cs="Times New Roman"/>
          <w:b/>
          <w:bCs/>
          <w:sz w:val="24"/>
          <w:u w:val="single"/>
        </w:rPr>
      </w:pPr>
      <w:r w:rsidRPr="00DE2B6B">
        <w:rPr>
          <w:rFonts w:ascii="Bookman Old Style" w:hAnsi="Bookman Old Style" w:cs="Times New Roman"/>
          <w:b/>
          <w:bCs/>
          <w:sz w:val="24"/>
          <w:u w:val="single"/>
        </w:rPr>
        <w:t>Transcurridos tres (3) meses siguientes al procesamiento y evaluación de los datos obtenidos en el censo, El Gobierno Nacional presentará al Congreso de la República el proyecto de ley mediante la cual se adopten los resultados del censo, cuyo trámite será el de una ley ordinaria.</w:t>
      </w:r>
    </w:p>
    <w:p w14:paraId="359639CB" w14:textId="5F33F3D7" w:rsidR="00E02A96" w:rsidRPr="00DE2B6B" w:rsidRDefault="00E02A96" w:rsidP="00E02A96">
      <w:pPr>
        <w:pStyle w:val="Prrafodelista"/>
        <w:spacing w:after="0" w:line="276" w:lineRule="auto"/>
        <w:ind w:left="993" w:right="900"/>
        <w:jc w:val="both"/>
        <w:rPr>
          <w:rFonts w:ascii="Bookman Old Style" w:hAnsi="Bookman Old Style" w:cs="Times New Roman"/>
          <w:b/>
          <w:bCs/>
          <w:sz w:val="24"/>
          <w:u w:val="single"/>
        </w:rPr>
      </w:pPr>
    </w:p>
    <w:p w14:paraId="14CDD07E" w14:textId="660DD13C" w:rsidR="00E02A96" w:rsidRPr="00DE2B6B" w:rsidRDefault="00E02A96" w:rsidP="00E02A96">
      <w:pPr>
        <w:pStyle w:val="Prrafodelista"/>
        <w:numPr>
          <w:ilvl w:val="0"/>
          <w:numId w:val="1"/>
        </w:numPr>
        <w:spacing w:after="0" w:line="276" w:lineRule="auto"/>
        <w:ind w:left="993" w:right="900"/>
        <w:jc w:val="both"/>
        <w:rPr>
          <w:rFonts w:ascii="Bookman Old Style" w:eastAsia="Times New Roman" w:hAnsi="Bookman Old Style" w:cs="Times New Roman"/>
          <w:sz w:val="24"/>
        </w:rPr>
      </w:pPr>
      <w:r w:rsidRPr="00DE2B6B">
        <w:rPr>
          <w:rFonts w:ascii="Bookman Old Style" w:eastAsia="Times New Roman" w:hAnsi="Bookman Old Style" w:cs="Times New Roman"/>
          <w:sz w:val="24"/>
        </w:rPr>
        <w:t>Al artículo 2, presentada por la H.S. Paloma Valencia:</w:t>
      </w:r>
    </w:p>
    <w:p w14:paraId="671E69CD" w14:textId="3B20D9C4" w:rsidR="00E02A96" w:rsidRPr="00DE2B6B" w:rsidRDefault="00E02A96" w:rsidP="00E02A96">
      <w:pPr>
        <w:pStyle w:val="Prrafodelista"/>
        <w:spacing w:after="0" w:line="276" w:lineRule="auto"/>
        <w:ind w:left="993" w:right="900"/>
        <w:jc w:val="both"/>
        <w:rPr>
          <w:rFonts w:ascii="Bookman Old Style" w:eastAsia="Times New Roman" w:hAnsi="Bookman Old Style" w:cs="Times New Roman"/>
          <w:sz w:val="24"/>
        </w:rPr>
      </w:pPr>
    </w:p>
    <w:p w14:paraId="5400F7EE" w14:textId="3D21337F" w:rsidR="00E02A96" w:rsidRPr="00DE2B6B" w:rsidRDefault="00E02A96" w:rsidP="00E02A96">
      <w:pPr>
        <w:pStyle w:val="Prrafodelista"/>
        <w:spacing w:after="0" w:line="276" w:lineRule="auto"/>
        <w:ind w:left="993" w:right="900"/>
        <w:jc w:val="both"/>
        <w:rPr>
          <w:rFonts w:ascii="Bookman Old Style" w:eastAsia="Times New Roman" w:hAnsi="Bookman Old Style" w:cs="Times New Roman"/>
          <w:sz w:val="24"/>
        </w:rPr>
      </w:pPr>
      <w:r w:rsidRPr="00DE2B6B">
        <w:rPr>
          <w:rFonts w:ascii="Bookman Old Style" w:eastAsia="Times New Roman" w:hAnsi="Bookman Old Style" w:cs="Times New Roman"/>
          <w:sz w:val="24"/>
        </w:rPr>
        <w:t>Adiciónese el siguiente parágrafo al artículo 2 del texto propuesto:</w:t>
      </w:r>
    </w:p>
    <w:p w14:paraId="3DC15439" w14:textId="77777777" w:rsidR="00E02A96" w:rsidRPr="00DE2B6B" w:rsidRDefault="00E02A96" w:rsidP="00E02A96">
      <w:pPr>
        <w:pStyle w:val="Prrafodelista"/>
        <w:spacing w:after="0" w:line="276" w:lineRule="auto"/>
        <w:ind w:left="993" w:right="900"/>
        <w:jc w:val="both"/>
        <w:rPr>
          <w:rFonts w:ascii="Bookman Old Style" w:eastAsia="Times New Roman" w:hAnsi="Bookman Old Style" w:cs="Times New Roman"/>
          <w:sz w:val="24"/>
        </w:rPr>
      </w:pPr>
    </w:p>
    <w:p w14:paraId="57EF0D3C" w14:textId="0B1C18A5" w:rsidR="00E02A96" w:rsidRPr="00DE2B6B" w:rsidRDefault="00E02A96" w:rsidP="00E02A96">
      <w:pPr>
        <w:pStyle w:val="Prrafodelista"/>
        <w:spacing w:after="0" w:line="276" w:lineRule="auto"/>
        <w:ind w:left="993" w:right="900"/>
        <w:jc w:val="both"/>
        <w:rPr>
          <w:rFonts w:ascii="Bookman Old Style" w:eastAsia="Times New Roman" w:hAnsi="Bookman Old Style" w:cs="Times New Roman"/>
          <w:sz w:val="24"/>
        </w:rPr>
      </w:pPr>
      <w:r w:rsidRPr="00DE2B6B">
        <w:rPr>
          <w:rFonts w:ascii="Bookman Old Style" w:eastAsia="Times New Roman" w:hAnsi="Bookman Old Style" w:cs="Times New Roman"/>
          <w:sz w:val="24"/>
        </w:rPr>
        <w:t xml:space="preserve">“PARÁGRAFO. Hasta que se cuente con un nuevo censo aprobado por Ley de la República, se mantendrá el número actual de diputados por Asamblea elegidos para el período 2020 - 2023. Cada vez que un nuevo censo fuere aprobado por ley de la República, las bases establecidas en el artículo se aumentarán en la misma proporción del incremento de población que </w:t>
      </w:r>
      <w:proofErr w:type="spellStart"/>
      <w:r w:rsidRPr="00DE2B6B">
        <w:rPr>
          <w:rFonts w:ascii="Bookman Old Style" w:eastAsia="Times New Roman" w:hAnsi="Bookman Old Style" w:cs="Times New Roman"/>
          <w:sz w:val="24"/>
        </w:rPr>
        <w:t>de el</w:t>
      </w:r>
      <w:proofErr w:type="spellEnd"/>
      <w:r w:rsidRPr="00DE2B6B">
        <w:rPr>
          <w:rFonts w:ascii="Bookman Old Style" w:eastAsia="Times New Roman" w:hAnsi="Bookman Old Style" w:cs="Times New Roman"/>
          <w:sz w:val="24"/>
        </w:rPr>
        <w:t xml:space="preserve"> resultare, antes de asignar el número de diputados a elegir”.</w:t>
      </w:r>
    </w:p>
    <w:p w14:paraId="4FEA2352" w14:textId="2A1719BF" w:rsidR="009D1BCA" w:rsidRPr="00DE2B6B" w:rsidRDefault="009D1BCA" w:rsidP="00E02A96">
      <w:pPr>
        <w:pStyle w:val="Prrafodelista"/>
        <w:spacing w:after="0" w:line="276" w:lineRule="auto"/>
        <w:ind w:left="993" w:right="900"/>
        <w:jc w:val="both"/>
        <w:rPr>
          <w:rFonts w:ascii="Bookman Old Style" w:eastAsia="Times New Roman" w:hAnsi="Bookman Old Style" w:cs="Times New Roman"/>
          <w:sz w:val="24"/>
        </w:rPr>
      </w:pPr>
    </w:p>
    <w:p w14:paraId="4CA42550" w14:textId="504ACEE3" w:rsidR="009D1BCA" w:rsidRPr="00DE2B6B" w:rsidRDefault="009D1BCA" w:rsidP="009D1BCA">
      <w:pPr>
        <w:pStyle w:val="Prrafodelista"/>
        <w:numPr>
          <w:ilvl w:val="0"/>
          <w:numId w:val="1"/>
        </w:numPr>
        <w:spacing w:after="0" w:line="276" w:lineRule="auto"/>
        <w:ind w:left="993" w:right="900"/>
        <w:jc w:val="both"/>
        <w:rPr>
          <w:rFonts w:ascii="Bookman Old Style" w:eastAsia="Times New Roman" w:hAnsi="Bookman Old Style" w:cs="Times New Roman"/>
          <w:sz w:val="24"/>
        </w:rPr>
      </w:pPr>
      <w:r w:rsidRPr="00DE2B6B">
        <w:rPr>
          <w:rFonts w:ascii="Bookman Old Style" w:eastAsia="Times New Roman" w:hAnsi="Bookman Old Style" w:cs="Times New Roman"/>
          <w:sz w:val="24"/>
        </w:rPr>
        <w:t>Al artículo 2, presentada por el H.R. Juan Sebastián Gómez:</w:t>
      </w:r>
    </w:p>
    <w:p w14:paraId="578962E7" w14:textId="77777777" w:rsidR="009D1BCA" w:rsidRPr="00DE2B6B" w:rsidRDefault="009D1BCA" w:rsidP="00E02A96">
      <w:pPr>
        <w:pStyle w:val="Prrafodelista"/>
        <w:spacing w:after="0" w:line="276" w:lineRule="auto"/>
        <w:ind w:left="993" w:right="900"/>
        <w:jc w:val="both"/>
        <w:rPr>
          <w:rFonts w:ascii="Bookman Old Style" w:eastAsia="Times New Roman" w:hAnsi="Bookman Old Style" w:cs="Times New Roman"/>
          <w:sz w:val="24"/>
        </w:rPr>
      </w:pPr>
    </w:p>
    <w:p w14:paraId="75E6D8E0" w14:textId="79914628" w:rsidR="009D1BCA" w:rsidRPr="00DE2B6B" w:rsidRDefault="00E42785" w:rsidP="009D1BCA">
      <w:pPr>
        <w:pStyle w:val="Prrafodelista"/>
        <w:spacing w:after="0" w:line="276" w:lineRule="auto"/>
        <w:ind w:left="993" w:right="900"/>
        <w:jc w:val="both"/>
        <w:rPr>
          <w:rFonts w:ascii="Bookman Old Style" w:eastAsia="Times New Roman" w:hAnsi="Bookman Old Style" w:cs="Times New Roman"/>
          <w:sz w:val="24"/>
        </w:rPr>
      </w:pPr>
      <w:r w:rsidRPr="00DE2B6B">
        <w:rPr>
          <w:rFonts w:ascii="Bookman Old Style" w:eastAsia="Times New Roman" w:hAnsi="Bookman Old Style" w:cs="Times New Roman"/>
          <w:sz w:val="24"/>
        </w:rPr>
        <w:t>Adiciónese</w:t>
      </w:r>
      <w:r w:rsidR="009D1BCA" w:rsidRPr="00DE2B6B">
        <w:rPr>
          <w:rFonts w:ascii="Bookman Old Style" w:eastAsia="Times New Roman" w:hAnsi="Bookman Old Style" w:cs="Times New Roman"/>
          <w:sz w:val="24"/>
        </w:rPr>
        <w:t xml:space="preserve"> un </w:t>
      </w:r>
      <w:r w:rsidRPr="00DE2B6B">
        <w:rPr>
          <w:rFonts w:ascii="Bookman Old Style" w:eastAsia="Times New Roman" w:hAnsi="Bookman Old Style" w:cs="Times New Roman"/>
          <w:sz w:val="24"/>
        </w:rPr>
        <w:t>parágrafo</w:t>
      </w:r>
      <w:r w:rsidR="009D1BCA" w:rsidRPr="00DE2B6B">
        <w:rPr>
          <w:rFonts w:ascii="Bookman Old Style" w:eastAsia="Times New Roman" w:hAnsi="Bookman Old Style" w:cs="Times New Roman"/>
          <w:sz w:val="24"/>
        </w:rPr>
        <w:t xml:space="preserve"> al artículo 2 del proyecto de ley Orgánica No. 330 de 2023 Senado – 416 de 2023 Cámara “Por la cual se adiciona un artículo a la Ley 2200 de 2022, estableciendo los parámetros para determinar el número de Diputados”, el cual quedara así:</w:t>
      </w:r>
    </w:p>
    <w:p w14:paraId="341B05D5" w14:textId="77777777" w:rsidR="009D1BCA" w:rsidRPr="00DE2B6B" w:rsidRDefault="009D1BCA" w:rsidP="009D1BCA">
      <w:pPr>
        <w:pStyle w:val="Prrafodelista"/>
        <w:spacing w:after="0" w:line="276" w:lineRule="auto"/>
        <w:ind w:left="993" w:right="900"/>
        <w:jc w:val="both"/>
        <w:rPr>
          <w:rFonts w:ascii="Bookman Old Style" w:eastAsia="Times New Roman" w:hAnsi="Bookman Old Style" w:cs="Times New Roman"/>
          <w:sz w:val="24"/>
        </w:rPr>
      </w:pPr>
    </w:p>
    <w:p w14:paraId="646D57F2" w14:textId="3F783E07" w:rsidR="009D1BCA" w:rsidRPr="00DE2B6B" w:rsidRDefault="00E42785" w:rsidP="009D1BCA">
      <w:pPr>
        <w:pStyle w:val="Prrafodelista"/>
        <w:spacing w:after="0" w:line="276" w:lineRule="auto"/>
        <w:ind w:left="993" w:right="900"/>
        <w:jc w:val="both"/>
        <w:rPr>
          <w:rFonts w:ascii="Bookman Old Style" w:eastAsia="Times New Roman" w:hAnsi="Bookman Old Style" w:cs="Times New Roman"/>
          <w:sz w:val="24"/>
        </w:rPr>
      </w:pPr>
      <w:r w:rsidRPr="00DE2B6B">
        <w:rPr>
          <w:rFonts w:ascii="Bookman Old Style" w:eastAsia="Times New Roman" w:hAnsi="Bookman Old Style" w:cs="Times New Roman"/>
          <w:sz w:val="24"/>
        </w:rPr>
        <w:t>Parágrafo</w:t>
      </w:r>
      <w:r w:rsidR="009D1BCA" w:rsidRPr="00DE2B6B">
        <w:rPr>
          <w:rFonts w:ascii="Bookman Old Style" w:eastAsia="Times New Roman" w:hAnsi="Bookman Old Style" w:cs="Times New Roman"/>
          <w:sz w:val="24"/>
        </w:rPr>
        <w:t xml:space="preserve"> 2. En ningún caso y cualquiera fuera el resultado de la regla de que trata el presente artículo, las asambleas departamentales no reducirán el número de diputados y se mantendrá como mínimo el número de diputados en cada departamento que se eligieran en las elecciones de 2023.</w:t>
      </w:r>
    </w:p>
    <w:p w14:paraId="07B0E318" w14:textId="1AFE9247" w:rsidR="004B2AB7" w:rsidRPr="00DE2B6B" w:rsidRDefault="0078045F" w:rsidP="00E02A96">
      <w:pPr>
        <w:pStyle w:val="Ttulo1"/>
        <w:numPr>
          <w:ilvl w:val="0"/>
          <w:numId w:val="2"/>
        </w:numPr>
        <w:ind w:left="426"/>
        <w:rPr>
          <w:rFonts w:ascii="Bookman Old Style" w:eastAsia="Arial" w:hAnsi="Bookman Old Style" w:cs="Times New Roman"/>
          <w:sz w:val="24"/>
          <w:szCs w:val="22"/>
        </w:rPr>
      </w:pPr>
      <w:r w:rsidRPr="00DE2B6B">
        <w:rPr>
          <w:rFonts w:ascii="Bookman Old Style" w:eastAsia="Arial" w:hAnsi="Bookman Old Style" w:cs="Times New Roman"/>
          <w:sz w:val="24"/>
          <w:szCs w:val="22"/>
        </w:rPr>
        <w:lastRenderedPageBreak/>
        <w:t>IMPACTO FISCAL</w:t>
      </w:r>
    </w:p>
    <w:p w14:paraId="2804BBC7" w14:textId="77777777" w:rsidR="004B2AB7" w:rsidRPr="00DE2B6B" w:rsidRDefault="004B2AB7" w:rsidP="00405362">
      <w:pPr>
        <w:pBdr>
          <w:top w:val="nil"/>
          <w:left w:val="nil"/>
          <w:bottom w:val="nil"/>
          <w:right w:val="nil"/>
          <w:between w:val="nil"/>
        </w:pBdr>
        <w:spacing w:after="0" w:line="276" w:lineRule="auto"/>
        <w:jc w:val="both"/>
        <w:rPr>
          <w:rFonts w:ascii="Bookman Old Style" w:eastAsia="Arial" w:hAnsi="Bookman Old Style" w:cs="Times New Roman"/>
          <w:b/>
          <w:sz w:val="24"/>
        </w:rPr>
      </w:pPr>
    </w:p>
    <w:p w14:paraId="58A493A3" w14:textId="135CA3D3" w:rsidR="004B2AB7" w:rsidRPr="00DE2B6B" w:rsidRDefault="00405362" w:rsidP="00405362">
      <w:pPr>
        <w:pBdr>
          <w:top w:val="nil"/>
          <w:left w:val="nil"/>
          <w:bottom w:val="nil"/>
          <w:right w:val="nil"/>
          <w:between w:val="nil"/>
        </w:pBdr>
        <w:spacing w:after="0" w:line="276" w:lineRule="auto"/>
        <w:jc w:val="both"/>
        <w:rPr>
          <w:rFonts w:ascii="Bookman Old Style" w:eastAsia="Arial" w:hAnsi="Bookman Old Style" w:cs="Times New Roman"/>
          <w:sz w:val="24"/>
        </w:rPr>
      </w:pPr>
      <w:r w:rsidRPr="00DE2B6B">
        <w:rPr>
          <w:rFonts w:ascii="Bookman Old Style" w:eastAsia="Arial" w:hAnsi="Bookman Old Style" w:cs="Times New Roman"/>
          <w:sz w:val="24"/>
        </w:rPr>
        <w:t>Aunque en principio no se prevé un gasto adicional por parte de la iniciativa por establecerse virtualmente la actual composición de la Asambleas Departamentales, en aras de una labor legislativa adecuada se solicitó concepto de impacto fiscal al Ministeri</w:t>
      </w:r>
      <w:r w:rsidR="00F93132" w:rsidRPr="00DE2B6B">
        <w:rPr>
          <w:rFonts w:ascii="Bookman Old Style" w:eastAsia="Arial" w:hAnsi="Bookman Old Style" w:cs="Times New Roman"/>
          <w:sz w:val="24"/>
        </w:rPr>
        <w:t xml:space="preserve">o de Hacienda y Crédito Público. </w:t>
      </w:r>
    </w:p>
    <w:p w14:paraId="4A896EFE" w14:textId="1573E06A" w:rsidR="00F93132" w:rsidRPr="00DE2B6B" w:rsidRDefault="00F93132" w:rsidP="00405362">
      <w:pPr>
        <w:pBdr>
          <w:top w:val="nil"/>
          <w:left w:val="nil"/>
          <w:bottom w:val="nil"/>
          <w:right w:val="nil"/>
          <w:between w:val="nil"/>
        </w:pBdr>
        <w:spacing w:after="0" w:line="276" w:lineRule="auto"/>
        <w:jc w:val="both"/>
        <w:rPr>
          <w:rFonts w:ascii="Bookman Old Style" w:eastAsia="Arial" w:hAnsi="Bookman Old Style" w:cs="Times New Roman"/>
          <w:sz w:val="24"/>
        </w:rPr>
      </w:pPr>
    </w:p>
    <w:p w14:paraId="197509B1" w14:textId="29F79367" w:rsidR="00F93132" w:rsidRPr="00DE2B6B" w:rsidRDefault="00F93132" w:rsidP="00405362">
      <w:pPr>
        <w:pBdr>
          <w:top w:val="nil"/>
          <w:left w:val="nil"/>
          <w:bottom w:val="nil"/>
          <w:right w:val="nil"/>
          <w:between w:val="nil"/>
        </w:pBdr>
        <w:spacing w:after="0" w:line="276" w:lineRule="auto"/>
        <w:jc w:val="both"/>
        <w:rPr>
          <w:rFonts w:ascii="Bookman Old Style" w:eastAsia="Arial" w:hAnsi="Bookman Old Style" w:cs="Times New Roman"/>
          <w:sz w:val="24"/>
        </w:rPr>
      </w:pPr>
      <w:r w:rsidRPr="00DE2B6B">
        <w:rPr>
          <w:rFonts w:ascii="Bookman Old Style" w:eastAsia="Arial" w:hAnsi="Bookman Old Style" w:cs="Times New Roman"/>
          <w:sz w:val="24"/>
        </w:rPr>
        <w:t>Dicho concepto fue rendido por el Ministerio de Hacienda y Crédito Público</w:t>
      </w:r>
      <w:r w:rsidR="00611705" w:rsidRPr="00DE2B6B">
        <w:rPr>
          <w:rFonts w:ascii="Bookman Old Style" w:eastAsia="Arial" w:hAnsi="Bookman Old Style" w:cs="Times New Roman"/>
          <w:sz w:val="24"/>
        </w:rPr>
        <w:t xml:space="preserve"> el</w:t>
      </w:r>
      <w:r w:rsidR="00E02A96" w:rsidRPr="00DE2B6B">
        <w:rPr>
          <w:rFonts w:ascii="Bookman Old Style" w:eastAsia="Arial" w:hAnsi="Bookman Old Style" w:cs="Times New Roman"/>
          <w:sz w:val="24"/>
        </w:rPr>
        <w:t xml:space="preserve"> </w:t>
      </w:r>
      <w:r w:rsidR="00C64467" w:rsidRPr="00DE2B6B">
        <w:rPr>
          <w:rFonts w:ascii="Bookman Old Style" w:eastAsia="Arial" w:hAnsi="Bookman Old Style" w:cs="Times New Roman"/>
          <w:sz w:val="24"/>
        </w:rPr>
        <w:t>19</w:t>
      </w:r>
      <w:r w:rsidR="00611705" w:rsidRPr="00DE2B6B">
        <w:rPr>
          <w:rFonts w:ascii="Bookman Old Style" w:eastAsia="Arial" w:hAnsi="Bookman Old Style" w:cs="Times New Roman"/>
          <w:sz w:val="24"/>
        </w:rPr>
        <w:t xml:space="preserve"> de junio de 2023, en los siguientes términos:</w:t>
      </w:r>
    </w:p>
    <w:p w14:paraId="0D826231" w14:textId="5DFDA4D3" w:rsidR="00611705" w:rsidRPr="00DE2B6B" w:rsidRDefault="00611705" w:rsidP="00405362">
      <w:pPr>
        <w:pBdr>
          <w:top w:val="nil"/>
          <w:left w:val="nil"/>
          <w:bottom w:val="nil"/>
          <w:right w:val="nil"/>
          <w:between w:val="nil"/>
        </w:pBdr>
        <w:spacing w:after="0" w:line="276" w:lineRule="auto"/>
        <w:jc w:val="both"/>
        <w:rPr>
          <w:rFonts w:ascii="Bookman Old Style" w:eastAsia="Arial" w:hAnsi="Bookman Old Style" w:cs="Times New Roman"/>
          <w:sz w:val="24"/>
        </w:rPr>
      </w:pPr>
    </w:p>
    <w:p w14:paraId="0A842367" w14:textId="445BFDCC" w:rsidR="00611705" w:rsidRPr="00DE2B6B" w:rsidRDefault="00611705" w:rsidP="00405362">
      <w:pPr>
        <w:pBdr>
          <w:top w:val="nil"/>
          <w:left w:val="nil"/>
          <w:bottom w:val="nil"/>
          <w:right w:val="nil"/>
          <w:between w:val="nil"/>
        </w:pBdr>
        <w:spacing w:after="0" w:line="276" w:lineRule="auto"/>
        <w:ind w:left="720" w:right="851"/>
        <w:jc w:val="both"/>
        <w:rPr>
          <w:rFonts w:ascii="Bookman Old Style" w:eastAsia="Arial" w:hAnsi="Bookman Old Style" w:cs="Times New Roman"/>
          <w:i/>
          <w:sz w:val="24"/>
        </w:rPr>
      </w:pPr>
      <w:r w:rsidRPr="00DE2B6B">
        <w:rPr>
          <w:rFonts w:ascii="Bookman Old Style" w:eastAsia="Arial" w:hAnsi="Bookman Old Style" w:cs="Times New Roman"/>
          <w:i/>
          <w:sz w:val="24"/>
        </w:rPr>
        <w:t xml:space="preserve">“(…), la iniciativa resulta consistente con los límites establecidos en el marco constitucional y legal vigente en la materia, al proponer que para determinar el número de diputados que Integrarán las </w:t>
      </w:r>
      <w:r w:rsidR="00405362" w:rsidRPr="00DE2B6B">
        <w:rPr>
          <w:rFonts w:ascii="Bookman Old Style" w:eastAsia="Arial" w:hAnsi="Bookman Old Style" w:cs="Times New Roman"/>
          <w:i/>
          <w:sz w:val="24"/>
        </w:rPr>
        <w:t>Asambleas Departamentales</w:t>
      </w:r>
      <w:r w:rsidRPr="00DE2B6B">
        <w:rPr>
          <w:rFonts w:ascii="Bookman Old Style" w:eastAsia="Arial" w:hAnsi="Bookman Old Style" w:cs="Times New Roman"/>
          <w:i/>
          <w:sz w:val="24"/>
        </w:rPr>
        <w:t>, los departamentos que no lleguen actualmente a 300.000 habitantes, tendrán Asambleas de 11 diputados y aquellos que pasen de dicha población, elegirán uno más por cada 150.000 habitantes adicionales o fracción no inferior a los 75.000 hasta completar el máximo de 31.</w:t>
      </w:r>
    </w:p>
    <w:p w14:paraId="313940E5" w14:textId="77777777" w:rsidR="00611705" w:rsidRPr="00DE2B6B" w:rsidRDefault="00611705" w:rsidP="00405362">
      <w:pPr>
        <w:pBdr>
          <w:top w:val="nil"/>
          <w:left w:val="nil"/>
          <w:bottom w:val="nil"/>
          <w:right w:val="nil"/>
          <w:between w:val="nil"/>
        </w:pBdr>
        <w:spacing w:after="0" w:line="276" w:lineRule="auto"/>
        <w:ind w:left="720" w:right="851"/>
        <w:jc w:val="both"/>
        <w:rPr>
          <w:rFonts w:ascii="Bookman Old Style" w:eastAsia="Arial" w:hAnsi="Bookman Old Style" w:cs="Times New Roman"/>
          <w:i/>
          <w:sz w:val="24"/>
        </w:rPr>
      </w:pPr>
    </w:p>
    <w:p w14:paraId="3CC0C5F5" w14:textId="1E569364" w:rsidR="004B2AB7" w:rsidRPr="00DE2B6B" w:rsidRDefault="00611705" w:rsidP="00E02A96">
      <w:pPr>
        <w:pBdr>
          <w:top w:val="nil"/>
          <w:left w:val="nil"/>
          <w:bottom w:val="nil"/>
          <w:right w:val="nil"/>
          <w:between w:val="nil"/>
        </w:pBdr>
        <w:spacing w:after="0" w:line="276" w:lineRule="auto"/>
        <w:ind w:left="720" w:right="851"/>
        <w:jc w:val="both"/>
        <w:rPr>
          <w:rFonts w:ascii="Bookman Old Style" w:eastAsia="Arial" w:hAnsi="Bookman Old Style" w:cs="Times New Roman"/>
          <w:i/>
          <w:sz w:val="24"/>
        </w:rPr>
      </w:pPr>
      <w:r w:rsidRPr="00DE2B6B">
        <w:rPr>
          <w:rFonts w:ascii="Bookman Old Style" w:eastAsia="Arial" w:hAnsi="Bookman Old Style" w:cs="Times New Roman"/>
          <w:i/>
          <w:sz w:val="24"/>
        </w:rPr>
        <w:t>Ahora bien, de conformidad con el análisis realizado por la Dirección General de Apoyo Fiscal de este ministerio, y considerando que como fue mencionado anteriormente la iniciativa retoma la regla del Decreto Ley 1222 de 1986, este proyecto no genera impacto fiscal adicional para las gobernaciones.”</w:t>
      </w:r>
    </w:p>
    <w:p w14:paraId="4A771781" w14:textId="7A79ED7F" w:rsidR="004B2AB7" w:rsidRPr="00DE2B6B" w:rsidRDefault="0078045F" w:rsidP="00E02A96">
      <w:pPr>
        <w:pStyle w:val="Ttulo1"/>
        <w:numPr>
          <w:ilvl w:val="0"/>
          <w:numId w:val="2"/>
        </w:numPr>
        <w:ind w:left="426"/>
        <w:rPr>
          <w:rFonts w:ascii="Bookman Old Style" w:eastAsia="Arial" w:hAnsi="Bookman Old Style" w:cs="Times New Roman"/>
          <w:sz w:val="24"/>
          <w:szCs w:val="22"/>
        </w:rPr>
      </w:pPr>
      <w:r w:rsidRPr="00DE2B6B">
        <w:rPr>
          <w:rFonts w:ascii="Bookman Old Style" w:eastAsia="Arial" w:hAnsi="Bookman Old Style" w:cs="Times New Roman"/>
          <w:sz w:val="24"/>
          <w:szCs w:val="22"/>
        </w:rPr>
        <w:t>PLIEGO DE MODIFICACIONES</w:t>
      </w:r>
    </w:p>
    <w:p w14:paraId="478D828E" w14:textId="6AA08CDD" w:rsidR="004B2AB7" w:rsidRPr="00DE2B6B" w:rsidRDefault="004B2AB7">
      <w:pPr>
        <w:pBdr>
          <w:top w:val="nil"/>
          <w:left w:val="nil"/>
          <w:bottom w:val="nil"/>
          <w:right w:val="nil"/>
          <w:between w:val="nil"/>
        </w:pBdr>
        <w:spacing w:after="0" w:line="240" w:lineRule="auto"/>
        <w:jc w:val="both"/>
        <w:rPr>
          <w:rFonts w:ascii="Bookman Old Style" w:eastAsia="Arial" w:hAnsi="Bookman Old Style" w:cs="Times New Roman"/>
          <w:b/>
          <w:sz w:val="24"/>
        </w:rPr>
      </w:pPr>
    </w:p>
    <w:tbl>
      <w:tblPr>
        <w:tblStyle w:val="a"/>
        <w:tblW w:w="901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2"/>
        <w:gridCol w:w="3402"/>
        <w:gridCol w:w="2209"/>
      </w:tblGrid>
      <w:tr w:rsidR="0053013B" w:rsidRPr="00DE2B6B" w14:paraId="18FD4107" w14:textId="77777777" w:rsidTr="00081B7C">
        <w:trPr>
          <w:tblHeader/>
        </w:trPr>
        <w:tc>
          <w:tcPr>
            <w:tcW w:w="3402" w:type="dxa"/>
            <w:shd w:val="clear" w:color="auto" w:fill="F2F2F2" w:themeFill="background1" w:themeFillShade="F2"/>
            <w:vAlign w:val="center"/>
          </w:tcPr>
          <w:p w14:paraId="6A3227CA" w14:textId="5FBB21F0" w:rsidR="0053013B" w:rsidRPr="00DE2B6B" w:rsidRDefault="0053013B" w:rsidP="00D36167">
            <w:pPr>
              <w:widowControl w:val="0"/>
              <w:pBdr>
                <w:top w:val="nil"/>
                <w:left w:val="nil"/>
                <w:bottom w:val="nil"/>
                <w:right w:val="nil"/>
                <w:between w:val="nil"/>
              </w:pBdr>
              <w:spacing w:after="0" w:line="240" w:lineRule="auto"/>
              <w:jc w:val="center"/>
              <w:rPr>
                <w:rFonts w:ascii="Bookman Old Style" w:eastAsia="Arial" w:hAnsi="Bookman Old Style" w:cs="Times New Roman"/>
                <w:b/>
                <w:sz w:val="24"/>
              </w:rPr>
            </w:pPr>
            <w:r w:rsidRPr="00DE2B6B">
              <w:rPr>
                <w:rFonts w:ascii="Bookman Old Style" w:eastAsia="Arial" w:hAnsi="Bookman Old Style" w:cs="Times New Roman"/>
                <w:b/>
                <w:sz w:val="24"/>
              </w:rPr>
              <w:t>TEXTO APROBADO EN PRIMER DEBATE</w:t>
            </w:r>
          </w:p>
        </w:tc>
        <w:tc>
          <w:tcPr>
            <w:tcW w:w="3402" w:type="dxa"/>
            <w:shd w:val="clear" w:color="auto" w:fill="F2F2F2" w:themeFill="background1" w:themeFillShade="F2"/>
            <w:tcMar>
              <w:top w:w="100" w:type="dxa"/>
              <w:left w:w="100" w:type="dxa"/>
              <w:bottom w:w="100" w:type="dxa"/>
              <w:right w:w="100" w:type="dxa"/>
            </w:tcMar>
            <w:vAlign w:val="center"/>
          </w:tcPr>
          <w:p w14:paraId="2E80BF1F" w14:textId="4F1B1CEA" w:rsidR="0053013B" w:rsidRPr="00DE2B6B" w:rsidRDefault="0053013B" w:rsidP="00D36167">
            <w:pPr>
              <w:widowControl w:val="0"/>
              <w:pBdr>
                <w:top w:val="nil"/>
                <w:left w:val="nil"/>
                <w:bottom w:val="nil"/>
                <w:right w:val="nil"/>
                <w:between w:val="nil"/>
              </w:pBdr>
              <w:spacing w:after="0" w:line="240" w:lineRule="auto"/>
              <w:jc w:val="center"/>
              <w:rPr>
                <w:rFonts w:ascii="Bookman Old Style" w:eastAsia="Arial" w:hAnsi="Bookman Old Style" w:cs="Times New Roman"/>
                <w:b/>
                <w:sz w:val="24"/>
              </w:rPr>
            </w:pPr>
            <w:r w:rsidRPr="00DE2B6B">
              <w:rPr>
                <w:rFonts w:ascii="Bookman Old Style" w:eastAsia="Arial" w:hAnsi="Bookman Old Style" w:cs="Times New Roman"/>
                <w:b/>
                <w:sz w:val="24"/>
              </w:rPr>
              <w:t>TEXTO PROPUESTO PARA SEGUNDO DEBATE</w:t>
            </w:r>
          </w:p>
        </w:tc>
        <w:tc>
          <w:tcPr>
            <w:tcW w:w="2209" w:type="dxa"/>
            <w:shd w:val="clear" w:color="auto" w:fill="F2F2F2" w:themeFill="background1" w:themeFillShade="F2"/>
            <w:tcMar>
              <w:top w:w="100" w:type="dxa"/>
              <w:left w:w="100" w:type="dxa"/>
              <w:bottom w:w="100" w:type="dxa"/>
              <w:right w:w="100" w:type="dxa"/>
            </w:tcMar>
            <w:vAlign w:val="center"/>
          </w:tcPr>
          <w:p w14:paraId="1C30D8E3" w14:textId="714A9056" w:rsidR="0053013B" w:rsidRPr="00DE2B6B" w:rsidRDefault="0053013B" w:rsidP="00D36167">
            <w:pPr>
              <w:widowControl w:val="0"/>
              <w:pBdr>
                <w:top w:val="nil"/>
                <w:left w:val="nil"/>
                <w:bottom w:val="nil"/>
                <w:right w:val="nil"/>
                <w:between w:val="nil"/>
              </w:pBdr>
              <w:spacing w:after="0" w:line="240" w:lineRule="auto"/>
              <w:jc w:val="center"/>
              <w:rPr>
                <w:rFonts w:ascii="Bookman Old Style" w:eastAsia="Arial" w:hAnsi="Bookman Old Style" w:cs="Times New Roman"/>
                <w:b/>
                <w:sz w:val="24"/>
              </w:rPr>
            </w:pPr>
            <w:r w:rsidRPr="00DE2B6B">
              <w:rPr>
                <w:rFonts w:ascii="Bookman Old Style" w:eastAsia="Arial" w:hAnsi="Bookman Old Style" w:cs="Times New Roman"/>
                <w:b/>
                <w:sz w:val="24"/>
              </w:rPr>
              <w:t>OBSERVACIONES</w:t>
            </w:r>
          </w:p>
        </w:tc>
      </w:tr>
      <w:tr w:rsidR="00565B82" w:rsidRPr="00DE2B6B" w14:paraId="74B4A758" w14:textId="77777777" w:rsidTr="00081B7C">
        <w:tc>
          <w:tcPr>
            <w:tcW w:w="3402" w:type="dxa"/>
          </w:tcPr>
          <w:p w14:paraId="6744FC29" w14:textId="44A80247" w:rsidR="00565B82" w:rsidRPr="00DE2B6B" w:rsidRDefault="00565B82" w:rsidP="00565B82">
            <w:pPr>
              <w:widowControl w:val="0"/>
              <w:pBdr>
                <w:top w:val="nil"/>
                <w:left w:val="nil"/>
                <w:bottom w:val="nil"/>
                <w:right w:val="nil"/>
                <w:between w:val="nil"/>
              </w:pBdr>
              <w:spacing w:after="0" w:line="240" w:lineRule="auto"/>
              <w:jc w:val="both"/>
              <w:rPr>
                <w:rFonts w:ascii="Bookman Old Style" w:eastAsia="Times New Roman" w:hAnsi="Bookman Old Style" w:cs="Times New Roman"/>
                <w:sz w:val="24"/>
              </w:rPr>
            </w:pPr>
            <w:r w:rsidRPr="00DE2B6B">
              <w:rPr>
                <w:rFonts w:ascii="Bookman Old Style" w:eastAsia="Times New Roman" w:hAnsi="Bookman Old Style" w:cs="Times New Roman"/>
                <w:sz w:val="24"/>
              </w:rPr>
              <w:t xml:space="preserve">“Por la cual se adiciona un artículo a la Ley 2200 de 2022, estableciendo las reglas para determinar el número de Diputados de las </w:t>
            </w:r>
            <w:r w:rsidR="00405362" w:rsidRPr="00DE2B6B">
              <w:rPr>
                <w:rFonts w:ascii="Bookman Old Style" w:eastAsia="Times New Roman" w:hAnsi="Bookman Old Style" w:cs="Times New Roman"/>
                <w:sz w:val="24"/>
              </w:rPr>
              <w:t xml:space="preserve">Asambleas </w:t>
            </w:r>
            <w:r w:rsidR="00405362" w:rsidRPr="00DE2B6B">
              <w:rPr>
                <w:rFonts w:ascii="Bookman Old Style" w:eastAsia="Times New Roman" w:hAnsi="Bookman Old Style" w:cs="Times New Roman"/>
                <w:sz w:val="24"/>
              </w:rPr>
              <w:lastRenderedPageBreak/>
              <w:t>Departamentales</w:t>
            </w:r>
            <w:r w:rsidRPr="00DE2B6B">
              <w:rPr>
                <w:rFonts w:ascii="Bookman Old Style" w:eastAsia="Times New Roman" w:hAnsi="Bookman Old Style" w:cs="Times New Roman"/>
                <w:sz w:val="24"/>
              </w:rPr>
              <w:t>”.</w:t>
            </w:r>
          </w:p>
        </w:tc>
        <w:tc>
          <w:tcPr>
            <w:tcW w:w="3402" w:type="dxa"/>
            <w:shd w:val="clear" w:color="auto" w:fill="auto"/>
            <w:tcMar>
              <w:top w:w="100" w:type="dxa"/>
              <w:left w:w="100" w:type="dxa"/>
              <w:bottom w:w="100" w:type="dxa"/>
              <w:right w:w="100" w:type="dxa"/>
            </w:tcMar>
          </w:tcPr>
          <w:p w14:paraId="731E002F" w14:textId="5E2C18B2" w:rsidR="00565B82" w:rsidRPr="00DE2B6B" w:rsidRDefault="00565B82" w:rsidP="001132E5">
            <w:pPr>
              <w:widowControl w:val="0"/>
              <w:pBdr>
                <w:top w:val="nil"/>
                <w:left w:val="nil"/>
                <w:bottom w:val="nil"/>
                <w:right w:val="nil"/>
                <w:between w:val="nil"/>
              </w:pBdr>
              <w:spacing w:after="0" w:line="240" w:lineRule="auto"/>
              <w:jc w:val="both"/>
              <w:rPr>
                <w:rFonts w:ascii="Bookman Old Style" w:eastAsia="Arial" w:hAnsi="Bookman Old Style" w:cs="Times New Roman"/>
                <w:b/>
                <w:sz w:val="24"/>
                <w:u w:val="single"/>
              </w:rPr>
            </w:pPr>
            <w:r w:rsidRPr="00DE2B6B">
              <w:rPr>
                <w:rFonts w:ascii="Bookman Old Style" w:eastAsia="Times New Roman" w:hAnsi="Bookman Old Style" w:cs="Times New Roman"/>
                <w:sz w:val="24"/>
              </w:rPr>
              <w:lastRenderedPageBreak/>
              <w:t xml:space="preserve">“Por la cual se </w:t>
            </w:r>
            <w:r w:rsidRPr="00DE2B6B">
              <w:rPr>
                <w:rFonts w:ascii="Bookman Old Style" w:eastAsia="Times New Roman" w:hAnsi="Bookman Old Style" w:cs="Times New Roman"/>
                <w:strike/>
                <w:sz w:val="24"/>
              </w:rPr>
              <w:t>adiciona</w:t>
            </w:r>
            <w:r w:rsidR="001132E5" w:rsidRPr="00DE2B6B">
              <w:rPr>
                <w:rFonts w:ascii="Bookman Old Style" w:eastAsia="Times New Roman" w:hAnsi="Bookman Old Style" w:cs="Times New Roman"/>
                <w:strike/>
                <w:sz w:val="24"/>
              </w:rPr>
              <w:t xml:space="preserve"> un</w:t>
            </w:r>
            <w:r w:rsidRPr="00DE2B6B">
              <w:rPr>
                <w:rFonts w:ascii="Bookman Old Style" w:eastAsia="Times New Roman" w:hAnsi="Bookman Old Style" w:cs="Times New Roman"/>
                <w:sz w:val="24"/>
              </w:rPr>
              <w:t xml:space="preserve"> </w:t>
            </w:r>
            <w:r w:rsidR="001132E5" w:rsidRPr="00DE2B6B">
              <w:rPr>
                <w:rFonts w:ascii="Bookman Old Style" w:eastAsia="Times New Roman" w:hAnsi="Bookman Old Style" w:cs="Times New Roman"/>
                <w:b/>
                <w:sz w:val="24"/>
                <w:u w:val="single"/>
              </w:rPr>
              <w:t>modifica el</w:t>
            </w:r>
            <w:r w:rsidR="001132E5" w:rsidRPr="00DE2B6B">
              <w:rPr>
                <w:rFonts w:ascii="Bookman Old Style" w:eastAsia="Times New Roman" w:hAnsi="Bookman Old Style" w:cs="Times New Roman"/>
                <w:sz w:val="24"/>
              </w:rPr>
              <w:t xml:space="preserve"> </w:t>
            </w:r>
            <w:r w:rsidRPr="00DE2B6B">
              <w:rPr>
                <w:rFonts w:ascii="Bookman Old Style" w:eastAsia="Times New Roman" w:hAnsi="Bookman Old Style" w:cs="Times New Roman"/>
                <w:sz w:val="24"/>
              </w:rPr>
              <w:t>artículo</w:t>
            </w:r>
            <w:r w:rsidR="001B6B74" w:rsidRPr="00DE2B6B">
              <w:rPr>
                <w:rFonts w:ascii="Bookman Old Style" w:eastAsia="Times New Roman" w:hAnsi="Bookman Old Style" w:cs="Times New Roman"/>
                <w:sz w:val="24"/>
              </w:rPr>
              <w:t xml:space="preserve"> </w:t>
            </w:r>
            <w:r w:rsidR="001B6B74" w:rsidRPr="00DE2B6B">
              <w:rPr>
                <w:rFonts w:ascii="Bookman Old Style" w:eastAsia="Times New Roman" w:hAnsi="Bookman Old Style" w:cs="Times New Roman"/>
                <w:b/>
                <w:sz w:val="24"/>
                <w:u w:val="single"/>
              </w:rPr>
              <w:t>16 de</w:t>
            </w:r>
            <w:r w:rsidRPr="00DE2B6B">
              <w:rPr>
                <w:rFonts w:ascii="Bookman Old Style" w:eastAsia="Times New Roman" w:hAnsi="Bookman Old Style" w:cs="Times New Roman"/>
                <w:sz w:val="24"/>
              </w:rPr>
              <w:t xml:space="preserve"> </w:t>
            </w:r>
            <w:r w:rsidRPr="00DE2B6B">
              <w:rPr>
                <w:rFonts w:ascii="Bookman Old Style" w:eastAsia="Times New Roman" w:hAnsi="Bookman Old Style" w:cs="Times New Roman"/>
                <w:strike/>
                <w:sz w:val="24"/>
              </w:rPr>
              <w:t>a</w:t>
            </w:r>
            <w:r w:rsidRPr="00DE2B6B">
              <w:rPr>
                <w:rFonts w:ascii="Bookman Old Style" w:eastAsia="Times New Roman" w:hAnsi="Bookman Old Style" w:cs="Times New Roman"/>
                <w:sz w:val="24"/>
              </w:rPr>
              <w:t xml:space="preserve"> la Ley 2200 de 2022, estableciendo las reglas para determinar el número de Diputados de las </w:t>
            </w:r>
            <w:r w:rsidR="00405362" w:rsidRPr="00DE2B6B">
              <w:rPr>
                <w:rFonts w:ascii="Bookman Old Style" w:eastAsia="Times New Roman" w:hAnsi="Bookman Old Style" w:cs="Times New Roman"/>
                <w:sz w:val="24"/>
              </w:rPr>
              <w:lastRenderedPageBreak/>
              <w:t>Asambleas Departamentales</w:t>
            </w:r>
            <w:r w:rsidRPr="00DE2B6B">
              <w:rPr>
                <w:rFonts w:ascii="Bookman Old Style" w:eastAsia="Times New Roman" w:hAnsi="Bookman Old Style" w:cs="Times New Roman"/>
                <w:sz w:val="24"/>
              </w:rPr>
              <w:t>”.</w:t>
            </w:r>
          </w:p>
        </w:tc>
        <w:tc>
          <w:tcPr>
            <w:tcW w:w="2209" w:type="dxa"/>
            <w:shd w:val="clear" w:color="auto" w:fill="auto"/>
            <w:tcMar>
              <w:top w:w="100" w:type="dxa"/>
              <w:left w:w="100" w:type="dxa"/>
              <w:bottom w:w="100" w:type="dxa"/>
              <w:right w:w="100" w:type="dxa"/>
            </w:tcMar>
          </w:tcPr>
          <w:p w14:paraId="60FA12EB" w14:textId="53EDAD30" w:rsidR="00565B82" w:rsidRPr="00DE2B6B" w:rsidRDefault="00565B82" w:rsidP="00565B82">
            <w:pPr>
              <w:widowControl w:val="0"/>
              <w:pBdr>
                <w:top w:val="nil"/>
                <w:left w:val="nil"/>
                <w:bottom w:val="nil"/>
                <w:right w:val="nil"/>
                <w:between w:val="nil"/>
              </w:pBdr>
              <w:spacing w:after="0" w:line="240" w:lineRule="auto"/>
              <w:jc w:val="both"/>
              <w:rPr>
                <w:rFonts w:ascii="Bookman Old Style" w:eastAsia="Arial" w:hAnsi="Bookman Old Style" w:cs="Times New Roman"/>
                <w:sz w:val="24"/>
              </w:rPr>
            </w:pPr>
            <w:r w:rsidRPr="00DE2B6B">
              <w:rPr>
                <w:rFonts w:ascii="Bookman Old Style" w:eastAsia="Arial" w:hAnsi="Bookman Old Style" w:cs="Times New Roman"/>
                <w:sz w:val="24"/>
              </w:rPr>
              <w:lastRenderedPageBreak/>
              <w:t>Se modifica el título en razón a la modificación del artículo segundo del texto propuesto.</w:t>
            </w:r>
          </w:p>
        </w:tc>
      </w:tr>
      <w:tr w:rsidR="00565B82" w:rsidRPr="00DE2B6B" w14:paraId="5B323995" w14:textId="77777777" w:rsidTr="00081B7C">
        <w:tc>
          <w:tcPr>
            <w:tcW w:w="3402" w:type="dxa"/>
          </w:tcPr>
          <w:p w14:paraId="4FA79E87" w14:textId="3E601965" w:rsidR="00565B82" w:rsidRPr="00DE2B6B" w:rsidRDefault="00565B82" w:rsidP="00565B82">
            <w:pPr>
              <w:widowControl w:val="0"/>
              <w:pBdr>
                <w:top w:val="nil"/>
                <w:left w:val="nil"/>
                <w:bottom w:val="nil"/>
                <w:right w:val="nil"/>
                <w:between w:val="nil"/>
              </w:pBdr>
              <w:spacing w:after="0" w:line="240" w:lineRule="auto"/>
              <w:jc w:val="both"/>
              <w:rPr>
                <w:rFonts w:ascii="Bookman Old Style" w:eastAsia="Arial" w:hAnsi="Bookman Old Style" w:cs="Times New Roman"/>
                <w:b/>
                <w:sz w:val="24"/>
              </w:rPr>
            </w:pPr>
            <w:r w:rsidRPr="00DE2B6B">
              <w:rPr>
                <w:rFonts w:ascii="Bookman Old Style" w:eastAsia="Arial" w:hAnsi="Bookman Old Style" w:cs="Times New Roman"/>
                <w:b/>
                <w:sz w:val="24"/>
              </w:rPr>
              <w:lastRenderedPageBreak/>
              <w:t>Artículo 1.</w:t>
            </w:r>
            <w:r w:rsidRPr="00DE2B6B">
              <w:rPr>
                <w:rFonts w:ascii="Bookman Old Style" w:eastAsia="Times New Roman" w:hAnsi="Bookman Old Style" w:cs="Times New Roman"/>
                <w:b/>
                <w:sz w:val="24"/>
              </w:rPr>
              <w:t xml:space="preserve"> Objeto</w:t>
            </w:r>
            <w:r w:rsidRPr="00DE2B6B">
              <w:rPr>
                <w:rFonts w:ascii="Bookman Old Style" w:eastAsia="Times New Roman" w:hAnsi="Bookman Old Style" w:cs="Times New Roman"/>
                <w:sz w:val="24"/>
              </w:rPr>
              <w:t xml:space="preserve">. La presente ley tiene por objeto adicionar un artículo a la ley 2200 del 2022 que establezca las reglas para determinar el número de diputados de las </w:t>
            </w:r>
            <w:r w:rsidR="00405362" w:rsidRPr="00DE2B6B">
              <w:rPr>
                <w:rFonts w:ascii="Bookman Old Style" w:eastAsia="Times New Roman" w:hAnsi="Bookman Old Style" w:cs="Times New Roman"/>
                <w:sz w:val="24"/>
              </w:rPr>
              <w:t>Asambleas Departamentales</w:t>
            </w:r>
            <w:r w:rsidRPr="00DE2B6B">
              <w:rPr>
                <w:rFonts w:ascii="Bookman Old Style" w:eastAsia="Arial" w:hAnsi="Bookman Old Style" w:cs="Times New Roman"/>
                <w:sz w:val="24"/>
              </w:rPr>
              <w:t>.</w:t>
            </w:r>
          </w:p>
        </w:tc>
        <w:tc>
          <w:tcPr>
            <w:tcW w:w="3402" w:type="dxa"/>
            <w:shd w:val="clear" w:color="auto" w:fill="auto"/>
            <w:tcMar>
              <w:top w:w="100" w:type="dxa"/>
              <w:left w:w="100" w:type="dxa"/>
              <w:bottom w:w="100" w:type="dxa"/>
              <w:right w:w="100" w:type="dxa"/>
            </w:tcMar>
          </w:tcPr>
          <w:p w14:paraId="11896D2C" w14:textId="2F209A21" w:rsidR="00565B82" w:rsidRPr="00DE2B6B" w:rsidRDefault="00565B82" w:rsidP="00565B82">
            <w:pPr>
              <w:widowControl w:val="0"/>
              <w:pBdr>
                <w:top w:val="nil"/>
                <w:left w:val="nil"/>
                <w:bottom w:val="nil"/>
                <w:right w:val="nil"/>
                <w:between w:val="nil"/>
              </w:pBdr>
              <w:spacing w:after="0" w:line="240" w:lineRule="auto"/>
              <w:jc w:val="both"/>
              <w:rPr>
                <w:rFonts w:ascii="Bookman Old Style" w:eastAsia="Arial" w:hAnsi="Bookman Old Style" w:cs="Times New Roman"/>
                <w:b/>
                <w:sz w:val="24"/>
                <w:u w:val="single"/>
              </w:rPr>
            </w:pPr>
            <w:r w:rsidRPr="00DE2B6B">
              <w:rPr>
                <w:rFonts w:ascii="Bookman Old Style" w:eastAsia="Arial" w:hAnsi="Bookman Old Style" w:cs="Times New Roman"/>
                <w:b/>
                <w:sz w:val="24"/>
              </w:rPr>
              <w:t>Artículo 1.</w:t>
            </w:r>
            <w:r w:rsidRPr="00DE2B6B">
              <w:rPr>
                <w:rFonts w:ascii="Bookman Old Style" w:eastAsia="Times New Roman" w:hAnsi="Bookman Old Style" w:cs="Times New Roman"/>
                <w:b/>
                <w:sz w:val="24"/>
              </w:rPr>
              <w:t xml:space="preserve"> Objeto</w:t>
            </w:r>
            <w:r w:rsidRPr="00DE2B6B">
              <w:rPr>
                <w:rFonts w:ascii="Bookman Old Style" w:eastAsia="Times New Roman" w:hAnsi="Bookman Old Style" w:cs="Times New Roman"/>
                <w:sz w:val="24"/>
              </w:rPr>
              <w:t xml:space="preserve">. La presente </w:t>
            </w:r>
            <w:r w:rsidRPr="00DE2B6B">
              <w:rPr>
                <w:rFonts w:ascii="Bookman Old Style" w:eastAsia="Times New Roman" w:hAnsi="Bookman Old Style" w:cs="Times New Roman"/>
                <w:sz w:val="24"/>
                <w:u w:val="single"/>
              </w:rPr>
              <w:t>L</w:t>
            </w:r>
            <w:r w:rsidRPr="00DE2B6B">
              <w:rPr>
                <w:rFonts w:ascii="Bookman Old Style" w:eastAsia="Times New Roman" w:hAnsi="Bookman Old Style" w:cs="Times New Roman"/>
                <w:sz w:val="24"/>
              </w:rPr>
              <w:t xml:space="preserve">ey tiene por objeto </w:t>
            </w:r>
            <w:r w:rsidRPr="00DE2B6B">
              <w:rPr>
                <w:rFonts w:ascii="Bookman Old Style" w:eastAsia="Times New Roman" w:hAnsi="Bookman Old Style" w:cs="Times New Roman"/>
                <w:strike/>
                <w:sz w:val="24"/>
              </w:rPr>
              <w:t>adicionar un</w:t>
            </w:r>
            <w:r w:rsidRPr="00DE2B6B">
              <w:rPr>
                <w:rFonts w:ascii="Bookman Old Style" w:eastAsia="Times New Roman" w:hAnsi="Bookman Old Style" w:cs="Times New Roman"/>
                <w:sz w:val="24"/>
              </w:rPr>
              <w:t xml:space="preserve"> </w:t>
            </w:r>
            <w:r w:rsidR="001B6B74" w:rsidRPr="00DE2B6B">
              <w:rPr>
                <w:rFonts w:ascii="Bookman Old Style" w:eastAsia="Times New Roman" w:hAnsi="Bookman Old Style" w:cs="Times New Roman"/>
                <w:b/>
                <w:sz w:val="24"/>
                <w:u w:val="single"/>
              </w:rPr>
              <w:t xml:space="preserve">modificar el </w:t>
            </w:r>
            <w:r w:rsidRPr="00DE2B6B">
              <w:rPr>
                <w:rFonts w:ascii="Bookman Old Style" w:eastAsia="Times New Roman" w:hAnsi="Bookman Old Style" w:cs="Times New Roman"/>
                <w:sz w:val="24"/>
              </w:rPr>
              <w:t>artículo</w:t>
            </w:r>
            <w:r w:rsidR="001B6B74" w:rsidRPr="00DE2B6B">
              <w:rPr>
                <w:rFonts w:ascii="Bookman Old Style" w:eastAsia="Times New Roman" w:hAnsi="Bookman Old Style" w:cs="Times New Roman"/>
                <w:sz w:val="24"/>
              </w:rPr>
              <w:t xml:space="preserve"> </w:t>
            </w:r>
            <w:r w:rsidR="001B6B74" w:rsidRPr="00DE2B6B">
              <w:rPr>
                <w:rFonts w:ascii="Bookman Old Style" w:eastAsia="Times New Roman" w:hAnsi="Bookman Old Style" w:cs="Times New Roman"/>
                <w:b/>
                <w:sz w:val="24"/>
                <w:u w:val="single"/>
              </w:rPr>
              <w:t>16 de</w:t>
            </w:r>
            <w:r w:rsidRPr="00DE2B6B">
              <w:rPr>
                <w:rFonts w:ascii="Bookman Old Style" w:eastAsia="Times New Roman" w:hAnsi="Bookman Old Style" w:cs="Times New Roman"/>
                <w:sz w:val="24"/>
              </w:rPr>
              <w:t xml:space="preserve"> </w:t>
            </w:r>
            <w:r w:rsidRPr="00DE2B6B">
              <w:rPr>
                <w:rFonts w:ascii="Bookman Old Style" w:eastAsia="Times New Roman" w:hAnsi="Bookman Old Style" w:cs="Times New Roman"/>
                <w:strike/>
                <w:sz w:val="24"/>
              </w:rPr>
              <w:t>a</w:t>
            </w:r>
            <w:r w:rsidRPr="00DE2B6B">
              <w:rPr>
                <w:rFonts w:ascii="Bookman Old Style" w:eastAsia="Times New Roman" w:hAnsi="Bookman Old Style" w:cs="Times New Roman"/>
                <w:sz w:val="24"/>
              </w:rPr>
              <w:t xml:space="preserve"> la </w:t>
            </w:r>
            <w:r w:rsidRPr="00DE2B6B">
              <w:rPr>
                <w:rFonts w:ascii="Bookman Old Style" w:eastAsia="Times New Roman" w:hAnsi="Bookman Old Style" w:cs="Times New Roman"/>
                <w:b/>
                <w:sz w:val="24"/>
                <w:u w:val="single"/>
              </w:rPr>
              <w:t>L</w:t>
            </w:r>
            <w:r w:rsidRPr="00DE2B6B">
              <w:rPr>
                <w:rFonts w:ascii="Bookman Old Style" w:eastAsia="Times New Roman" w:hAnsi="Bookman Old Style" w:cs="Times New Roman"/>
                <w:sz w:val="24"/>
              </w:rPr>
              <w:t>ey 2200 del 2022</w:t>
            </w:r>
            <w:r w:rsidR="001B6B74" w:rsidRPr="00DE2B6B">
              <w:rPr>
                <w:rFonts w:ascii="Bookman Old Style" w:eastAsia="Times New Roman" w:hAnsi="Bookman Old Style" w:cs="Times New Roman"/>
                <w:b/>
                <w:sz w:val="24"/>
                <w:u w:val="single"/>
              </w:rPr>
              <w:t>, a fin de</w:t>
            </w:r>
            <w:r w:rsidRPr="00DE2B6B">
              <w:rPr>
                <w:rFonts w:ascii="Bookman Old Style" w:eastAsia="Times New Roman" w:hAnsi="Bookman Old Style" w:cs="Times New Roman"/>
                <w:sz w:val="24"/>
              </w:rPr>
              <w:t xml:space="preserve"> </w:t>
            </w:r>
            <w:r w:rsidRPr="00DE2B6B">
              <w:rPr>
                <w:rFonts w:ascii="Bookman Old Style" w:eastAsia="Times New Roman" w:hAnsi="Bookman Old Style" w:cs="Times New Roman"/>
                <w:strike/>
                <w:sz w:val="24"/>
              </w:rPr>
              <w:t>que establezca</w:t>
            </w:r>
            <w:r w:rsidRPr="00DE2B6B">
              <w:rPr>
                <w:rFonts w:ascii="Bookman Old Style" w:eastAsia="Times New Roman" w:hAnsi="Bookman Old Style" w:cs="Times New Roman"/>
                <w:sz w:val="24"/>
              </w:rPr>
              <w:t xml:space="preserve"> </w:t>
            </w:r>
            <w:r w:rsidR="001B6B74" w:rsidRPr="00DE2B6B">
              <w:rPr>
                <w:rFonts w:ascii="Bookman Old Style" w:eastAsia="Times New Roman" w:hAnsi="Bookman Old Style" w:cs="Times New Roman"/>
                <w:b/>
                <w:sz w:val="24"/>
                <w:u w:val="single"/>
              </w:rPr>
              <w:t xml:space="preserve">establecer </w:t>
            </w:r>
            <w:r w:rsidRPr="00DE2B6B">
              <w:rPr>
                <w:rFonts w:ascii="Bookman Old Style" w:eastAsia="Times New Roman" w:hAnsi="Bookman Old Style" w:cs="Times New Roman"/>
                <w:sz w:val="24"/>
              </w:rPr>
              <w:t xml:space="preserve">las reglas para determinar el número de diputados de las </w:t>
            </w:r>
            <w:r w:rsidR="00405362" w:rsidRPr="00DE2B6B">
              <w:rPr>
                <w:rFonts w:ascii="Bookman Old Style" w:eastAsia="Times New Roman" w:hAnsi="Bookman Old Style" w:cs="Times New Roman"/>
                <w:sz w:val="24"/>
              </w:rPr>
              <w:t>Asambleas Departamentales</w:t>
            </w:r>
            <w:r w:rsidRPr="00DE2B6B">
              <w:rPr>
                <w:rFonts w:ascii="Bookman Old Style" w:eastAsia="Arial" w:hAnsi="Bookman Old Style" w:cs="Times New Roman"/>
                <w:sz w:val="24"/>
              </w:rPr>
              <w:t>.</w:t>
            </w:r>
          </w:p>
        </w:tc>
        <w:tc>
          <w:tcPr>
            <w:tcW w:w="2209" w:type="dxa"/>
            <w:shd w:val="clear" w:color="auto" w:fill="auto"/>
            <w:tcMar>
              <w:top w:w="100" w:type="dxa"/>
              <w:left w:w="100" w:type="dxa"/>
              <w:bottom w:w="100" w:type="dxa"/>
              <w:right w:w="100" w:type="dxa"/>
            </w:tcMar>
          </w:tcPr>
          <w:p w14:paraId="5F640215" w14:textId="77777777" w:rsidR="00565B82" w:rsidRPr="00DE2B6B" w:rsidRDefault="00565B82" w:rsidP="001B6B74">
            <w:pPr>
              <w:widowControl w:val="0"/>
              <w:pBdr>
                <w:top w:val="nil"/>
                <w:left w:val="nil"/>
                <w:bottom w:val="nil"/>
                <w:right w:val="nil"/>
                <w:between w:val="nil"/>
              </w:pBdr>
              <w:spacing w:after="0" w:line="240" w:lineRule="auto"/>
              <w:jc w:val="both"/>
              <w:rPr>
                <w:rFonts w:ascii="Bookman Old Style" w:eastAsia="Arial" w:hAnsi="Bookman Old Style" w:cs="Times New Roman"/>
                <w:sz w:val="24"/>
              </w:rPr>
            </w:pPr>
            <w:r w:rsidRPr="00DE2B6B">
              <w:rPr>
                <w:rFonts w:ascii="Bookman Old Style" w:eastAsia="Arial" w:hAnsi="Bookman Old Style" w:cs="Times New Roman"/>
                <w:sz w:val="24"/>
              </w:rPr>
              <w:t xml:space="preserve">Por técnica legislativa se </w:t>
            </w:r>
            <w:r w:rsidR="001B6B74" w:rsidRPr="00DE2B6B">
              <w:rPr>
                <w:rFonts w:ascii="Bookman Old Style" w:eastAsia="Arial" w:hAnsi="Bookman Old Style" w:cs="Times New Roman"/>
                <w:sz w:val="24"/>
              </w:rPr>
              <w:t>modificará el artículo 16 de la Ley 2200 de 2022 y no se adicionará un artículo nuevo</w:t>
            </w:r>
            <w:r w:rsidRPr="00DE2B6B">
              <w:rPr>
                <w:rFonts w:ascii="Bookman Old Style" w:eastAsia="Arial" w:hAnsi="Bookman Old Style" w:cs="Times New Roman"/>
                <w:sz w:val="24"/>
              </w:rPr>
              <w:t>.</w:t>
            </w:r>
          </w:p>
          <w:p w14:paraId="0C48D9EB" w14:textId="77777777" w:rsidR="008834F1" w:rsidRPr="00DE2B6B" w:rsidRDefault="008834F1" w:rsidP="001B6B74">
            <w:pPr>
              <w:widowControl w:val="0"/>
              <w:pBdr>
                <w:top w:val="nil"/>
                <w:left w:val="nil"/>
                <w:bottom w:val="nil"/>
                <w:right w:val="nil"/>
                <w:between w:val="nil"/>
              </w:pBdr>
              <w:spacing w:after="0" w:line="240" w:lineRule="auto"/>
              <w:jc w:val="both"/>
              <w:rPr>
                <w:rFonts w:ascii="Bookman Old Style" w:eastAsia="Arial" w:hAnsi="Bookman Old Style" w:cs="Times New Roman"/>
                <w:sz w:val="24"/>
              </w:rPr>
            </w:pPr>
          </w:p>
          <w:p w14:paraId="602DE189" w14:textId="422BD494" w:rsidR="008834F1" w:rsidRPr="00DE2B6B" w:rsidRDefault="008834F1" w:rsidP="008834F1">
            <w:pPr>
              <w:widowControl w:val="0"/>
              <w:pBdr>
                <w:top w:val="nil"/>
                <w:left w:val="nil"/>
                <w:bottom w:val="nil"/>
                <w:right w:val="nil"/>
                <w:between w:val="nil"/>
              </w:pBdr>
              <w:spacing w:after="0" w:line="240" w:lineRule="auto"/>
              <w:jc w:val="both"/>
              <w:rPr>
                <w:rFonts w:ascii="Bookman Old Style" w:eastAsia="Arial" w:hAnsi="Bookman Old Style" w:cs="Times New Roman"/>
                <w:sz w:val="24"/>
              </w:rPr>
            </w:pPr>
          </w:p>
        </w:tc>
      </w:tr>
      <w:tr w:rsidR="00565B82" w:rsidRPr="00DE2B6B" w14:paraId="618D4A3F" w14:textId="77777777" w:rsidTr="00081B7C">
        <w:tc>
          <w:tcPr>
            <w:tcW w:w="3402" w:type="dxa"/>
          </w:tcPr>
          <w:p w14:paraId="67EACF6C" w14:textId="77777777" w:rsidR="00565B82" w:rsidRPr="00DE2B6B" w:rsidRDefault="00565B82" w:rsidP="00565B82">
            <w:pPr>
              <w:spacing w:after="0" w:line="240" w:lineRule="auto"/>
              <w:jc w:val="both"/>
              <w:rPr>
                <w:rFonts w:ascii="Bookman Old Style" w:eastAsia="Arial" w:hAnsi="Bookman Old Style" w:cs="Times New Roman"/>
                <w:b/>
                <w:sz w:val="24"/>
              </w:rPr>
            </w:pPr>
            <w:r w:rsidRPr="00DE2B6B">
              <w:rPr>
                <w:rFonts w:ascii="Bookman Old Style" w:eastAsia="Arial" w:hAnsi="Bookman Old Style" w:cs="Times New Roman"/>
                <w:b/>
                <w:sz w:val="24"/>
              </w:rPr>
              <w:t>Artículo 2. Adicionase el artículo 17A la ley 2200 del 2022, el cual quedará así:</w:t>
            </w:r>
          </w:p>
          <w:p w14:paraId="36244BF6" w14:textId="77777777" w:rsidR="00565B82" w:rsidRPr="00DE2B6B" w:rsidRDefault="00565B82" w:rsidP="00565B82">
            <w:pPr>
              <w:spacing w:after="0" w:line="240" w:lineRule="auto"/>
              <w:jc w:val="both"/>
              <w:rPr>
                <w:rFonts w:ascii="Bookman Old Style" w:eastAsia="Arial" w:hAnsi="Bookman Old Style" w:cs="Times New Roman"/>
                <w:b/>
                <w:sz w:val="24"/>
              </w:rPr>
            </w:pPr>
          </w:p>
          <w:p w14:paraId="798A89FB" w14:textId="5B3B159B" w:rsidR="00565B82" w:rsidRPr="00DE2B6B" w:rsidRDefault="00565B82" w:rsidP="00565B82">
            <w:pPr>
              <w:spacing w:after="0" w:line="240" w:lineRule="auto"/>
              <w:jc w:val="both"/>
              <w:rPr>
                <w:rFonts w:ascii="Bookman Old Style" w:eastAsia="Arial" w:hAnsi="Bookman Old Style" w:cs="Times New Roman"/>
                <w:b/>
                <w:sz w:val="24"/>
              </w:rPr>
            </w:pPr>
            <w:r w:rsidRPr="00DE2B6B">
              <w:rPr>
                <w:rFonts w:ascii="Bookman Old Style" w:eastAsia="Arial" w:hAnsi="Bookman Old Style" w:cs="Times New Roman"/>
                <w:b/>
                <w:sz w:val="24"/>
              </w:rPr>
              <w:t xml:space="preserve">ARTÍCULO 17A Reglas para determinar el número de diputados a elegir en las </w:t>
            </w:r>
            <w:r w:rsidR="00405362" w:rsidRPr="00DE2B6B">
              <w:rPr>
                <w:rFonts w:ascii="Bookman Old Style" w:eastAsia="Arial" w:hAnsi="Bookman Old Style" w:cs="Times New Roman"/>
                <w:b/>
                <w:sz w:val="24"/>
              </w:rPr>
              <w:t>Asambleas Departamentales</w:t>
            </w:r>
            <w:r w:rsidRPr="00DE2B6B">
              <w:rPr>
                <w:rFonts w:ascii="Bookman Old Style" w:eastAsia="Arial" w:hAnsi="Bookman Old Style" w:cs="Times New Roman"/>
                <w:b/>
                <w:sz w:val="24"/>
              </w:rPr>
              <w:t>.</w:t>
            </w:r>
            <w:r w:rsidRPr="00DE2B6B">
              <w:rPr>
                <w:rFonts w:ascii="Bookman Old Style" w:eastAsia="Arial" w:hAnsi="Bookman Old Style" w:cs="Times New Roman"/>
                <w:sz w:val="24"/>
              </w:rPr>
              <w:t xml:space="preserve"> Para determinar el número de diputados que componen las </w:t>
            </w:r>
            <w:r w:rsidR="00405362" w:rsidRPr="00DE2B6B">
              <w:rPr>
                <w:rFonts w:ascii="Bookman Old Style" w:eastAsia="Arial" w:hAnsi="Bookman Old Style" w:cs="Times New Roman"/>
                <w:sz w:val="24"/>
              </w:rPr>
              <w:t>Asambleas Departamentales</w:t>
            </w:r>
            <w:r w:rsidRPr="00DE2B6B">
              <w:rPr>
                <w:rFonts w:ascii="Bookman Old Style" w:eastAsia="Arial" w:hAnsi="Bookman Old Style" w:cs="Times New Roman"/>
                <w:sz w:val="24"/>
              </w:rPr>
              <w:t xml:space="preserve">, dentro de los límites señalados por el artículo 299 de la Constitución Política, se aplicarán las reglas siguientes: Los departamentos que no lleguen actualmente a 300.000 habitantes, tendrán Asambleas de 11 diputados y aquellos que pasen de dicha población, elegirán uno más por cada </w:t>
            </w:r>
            <w:r w:rsidRPr="00DE2B6B">
              <w:rPr>
                <w:rFonts w:ascii="Bookman Old Style" w:eastAsia="Arial" w:hAnsi="Bookman Old Style" w:cs="Times New Roman"/>
                <w:sz w:val="24"/>
              </w:rPr>
              <w:lastRenderedPageBreak/>
              <w:t>150.000 habitantes adicionales o fracción no inferior a los 75.000 hasta completar el máximo de 31.</w:t>
            </w:r>
          </w:p>
          <w:p w14:paraId="52DC4D1B" w14:textId="77777777" w:rsidR="00565B82" w:rsidRPr="00DE2B6B" w:rsidRDefault="00565B82" w:rsidP="00565B82">
            <w:pPr>
              <w:spacing w:after="0" w:line="240" w:lineRule="auto"/>
              <w:jc w:val="both"/>
              <w:rPr>
                <w:rFonts w:ascii="Bookman Old Style" w:eastAsia="Arial" w:hAnsi="Bookman Old Style" w:cs="Times New Roman"/>
                <w:sz w:val="24"/>
              </w:rPr>
            </w:pPr>
          </w:p>
          <w:p w14:paraId="0F0F57E0" w14:textId="6886E670" w:rsidR="00565B82" w:rsidRPr="00DE2B6B" w:rsidRDefault="00565B82" w:rsidP="00565B82">
            <w:pPr>
              <w:spacing w:after="0" w:line="240" w:lineRule="auto"/>
              <w:jc w:val="both"/>
              <w:rPr>
                <w:rFonts w:ascii="Bookman Old Style" w:eastAsia="Arial" w:hAnsi="Bookman Old Style" w:cs="Times New Roman"/>
                <w:sz w:val="24"/>
              </w:rPr>
            </w:pPr>
            <w:r w:rsidRPr="00DE2B6B">
              <w:rPr>
                <w:rFonts w:ascii="Bookman Old Style" w:eastAsia="Arial" w:hAnsi="Bookman Old Style" w:cs="Times New Roman"/>
                <w:b/>
                <w:sz w:val="24"/>
              </w:rPr>
              <w:t>PARÁGRAFO.</w:t>
            </w:r>
            <w:r w:rsidRPr="00DE2B6B">
              <w:rPr>
                <w:rFonts w:ascii="Bookman Old Style" w:eastAsia="Arial" w:hAnsi="Bookman Old Style" w:cs="Times New Roman"/>
                <w:sz w:val="24"/>
              </w:rPr>
              <w:t xml:space="preserve"> Cada vez que un nuevo censo fuere aprobado por ley de la República, las bases anteriores se aumentarán en la misma proporción del incremento de población que de él resultare.</w:t>
            </w:r>
          </w:p>
        </w:tc>
        <w:tc>
          <w:tcPr>
            <w:tcW w:w="3402" w:type="dxa"/>
            <w:shd w:val="clear" w:color="auto" w:fill="auto"/>
            <w:tcMar>
              <w:top w:w="100" w:type="dxa"/>
              <w:left w:w="100" w:type="dxa"/>
              <w:bottom w:w="100" w:type="dxa"/>
              <w:right w:w="100" w:type="dxa"/>
            </w:tcMar>
          </w:tcPr>
          <w:p w14:paraId="3E36AE55" w14:textId="7EB47831" w:rsidR="00565B82" w:rsidRPr="00DE2B6B" w:rsidRDefault="00565B82" w:rsidP="00565B82">
            <w:pPr>
              <w:spacing w:after="0" w:line="240" w:lineRule="auto"/>
              <w:jc w:val="both"/>
              <w:rPr>
                <w:rFonts w:ascii="Bookman Old Style" w:eastAsia="Arial" w:hAnsi="Bookman Old Style" w:cs="Times New Roman"/>
                <w:b/>
                <w:sz w:val="24"/>
              </w:rPr>
            </w:pPr>
            <w:bookmarkStart w:id="1" w:name="_heading=h.yn5dtvivjv5n" w:colFirst="0" w:colLast="0"/>
            <w:bookmarkEnd w:id="1"/>
            <w:r w:rsidRPr="00DE2B6B">
              <w:rPr>
                <w:rFonts w:ascii="Bookman Old Style" w:eastAsia="Arial" w:hAnsi="Bookman Old Style" w:cs="Times New Roman"/>
                <w:b/>
                <w:sz w:val="24"/>
              </w:rPr>
              <w:lastRenderedPageBreak/>
              <w:t xml:space="preserve">Artículo 2. </w:t>
            </w:r>
            <w:r w:rsidR="001132E5" w:rsidRPr="00DE2B6B">
              <w:rPr>
                <w:rFonts w:ascii="Bookman Old Style" w:eastAsia="Arial" w:hAnsi="Bookman Old Style" w:cs="Times New Roman"/>
                <w:b/>
                <w:strike/>
                <w:sz w:val="24"/>
              </w:rPr>
              <w:t>Adicionase</w:t>
            </w:r>
            <w:r w:rsidR="001132E5" w:rsidRPr="00DE2B6B">
              <w:rPr>
                <w:rFonts w:ascii="Bookman Old Style" w:eastAsia="Arial" w:hAnsi="Bookman Old Style" w:cs="Times New Roman"/>
                <w:b/>
                <w:sz w:val="24"/>
              </w:rPr>
              <w:t xml:space="preserve"> </w:t>
            </w:r>
            <w:r w:rsidR="001132E5" w:rsidRPr="00DE2B6B">
              <w:rPr>
                <w:rFonts w:ascii="Bookman Old Style" w:eastAsia="Arial" w:hAnsi="Bookman Old Style" w:cs="Times New Roman"/>
                <w:b/>
                <w:sz w:val="24"/>
                <w:u w:val="single"/>
              </w:rPr>
              <w:t xml:space="preserve">Modifíquese </w:t>
            </w:r>
            <w:r w:rsidR="001132E5" w:rsidRPr="00DE2B6B">
              <w:rPr>
                <w:rFonts w:ascii="Bookman Old Style" w:eastAsia="Arial" w:hAnsi="Bookman Old Style" w:cs="Times New Roman"/>
                <w:sz w:val="24"/>
              </w:rPr>
              <w:t>el</w:t>
            </w:r>
            <w:r w:rsidR="001132E5" w:rsidRPr="00DE2B6B">
              <w:rPr>
                <w:rFonts w:ascii="Bookman Old Style" w:eastAsia="Arial" w:hAnsi="Bookman Old Style" w:cs="Times New Roman"/>
                <w:b/>
                <w:sz w:val="24"/>
              </w:rPr>
              <w:t xml:space="preserve"> </w:t>
            </w:r>
            <w:r w:rsidRPr="00DE2B6B">
              <w:rPr>
                <w:rFonts w:ascii="Bookman Old Style" w:eastAsia="Arial" w:hAnsi="Bookman Old Style" w:cs="Times New Roman"/>
                <w:b/>
                <w:sz w:val="24"/>
              </w:rPr>
              <w:t>artículo</w:t>
            </w:r>
            <w:r w:rsidR="001132E5" w:rsidRPr="00DE2B6B">
              <w:rPr>
                <w:rFonts w:ascii="Bookman Old Style" w:eastAsia="Arial" w:hAnsi="Bookman Old Style" w:cs="Times New Roman"/>
                <w:b/>
                <w:sz w:val="24"/>
              </w:rPr>
              <w:t xml:space="preserve"> </w:t>
            </w:r>
            <w:r w:rsidR="001132E5" w:rsidRPr="00DE2B6B">
              <w:rPr>
                <w:rFonts w:ascii="Bookman Old Style" w:eastAsia="Arial" w:hAnsi="Bookman Old Style" w:cs="Times New Roman"/>
                <w:b/>
                <w:strike/>
                <w:sz w:val="24"/>
              </w:rPr>
              <w:t>17A</w:t>
            </w:r>
            <w:r w:rsidRPr="00DE2B6B">
              <w:rPr>
                <w:rFonts w:ascii="Bookman Old Style" w:eastAsia="Arial" w:hAnsi="Bookman Old Style" w:cs="Times New Roman"/>
                <w:b/>
                <w:sz w:val="24"/>
              </w:rPr>
              <w:t xml:space="preserve"> </w:t>
            </w:r>
            <w:r w:rsidR="001132E5" w:rsidRPr="00DE2B6B">
              <w:rPr>
                <w:rFonts w:ascii="Bookman Old Style" w:eastAsia="Arial" w:hAnsi="Bookman Old Style" w:cs="Times New Roman"/>
                <w:b/>
                <w:sz w:val="24"/>
                <w:u w:val="single"/>
              </w:rPr>
              <w:t xml:space="preserve">16 de </w:t>
            </w:r>
            <w:r w:rsidRPr="00DE2B6B">
              <w:rPr>
                <w:rFonts w:ascii="Bookman Old Style" w:eastAsia="Arial" w:hAnsi="Bookman Old Style" w:cs="Times New Roman"/>
                <w:b/>
                <w:sz w:val="24"/>
              </w:rPr>
              <w:t xml:space="preserve">la </w:t>
            </w:r>
            <w:r w:rsidR="001132E5" w:rsidRPr="00DE2B6B">
              <w:rPr>
                <w:rFonts w:ascii="Bookman Old Style" w:eastAsia="Arial" w:hAnsi="Bookman Old Style" w:cs="Times New Roman"/>
                <w:b/>
                <w:sz w:val="24"/>
                <w:u w:val="single"/>
              </w:rPr>
              <w:t>L</w:t>
            </w:r>
            <w:r w:rsidRPr="00DE2B6B">
              <w:rPr>
                <w:rFonts w:ascii="Bookman Old Style" w:eastAsia="Arial" w:hAnsi="Bookman Old Style" w:cs="Times New Roman"/>
                <w:b/>
                <w:sz w:val="24"/>
              </w:rPr>
              <w:t>ey 2200 del 2022, el cual quedará así:</w:t>
            </w:r>
          </w:p>
          <w:p w14:paraId="35806183" w14:textId="707866EC" w:rsidR="001132E5" w:rsidRPr="00DE2B6B" w:rsidRDefault="001132E5" w:rsidP="00565B82">
            <w:pPr>
              <w:spacing w:after="0" w:line="240" w:lineRule="auto"/>
              <w:jc w:val="both"/>
              <w:rPr>
                <w:rFonts w:ascii="Bookman Old Style" w:eastAsia="Arial" w:hAnsi="Bookman Old Style" w:cs="Times New Roman"/>
                <w:b/>
                <w:sz w:val="24"/>
              </w:rPr>
            </w:pPr>
          </w:p>
          <w:p w14:paraId="75C2A3CB" w14:textId="3F82A806" w:rsidR="001132E5" w:rsidRPr="00DE2B6B" w:rsidRDefault="00565B82" w:rsidP="00565B82">
            <w:pPr>
              <w:spacing w:after="0" w:line="240" w:lineRule="auto"/>
              <w:jc w:val="both"/>
              <w:rPr>
                <w:rFonts w:ascii="Bookman Old Style" w:eastAsia="Arial" w:hAnsi="Bookman Old Style" w:cs="Times New Roman"/>
                <w:sz w:val="24"/>
              </w:rPr>
            </w:pPr>
            <w:r w:rsidRPr="00DE2B6B">
              <w:rPr>
                <w:rFonts w:ascii="Bookman Old Style" w:eastAsia="Arial" w:hAnsi="Bookman Old Style" w:cs="Times New Roman"/>
                <w:b/>
                <w:strike/>
                <w:sz w:val="24"/>
              </w:rPr>
              <w:t xml:space="preserve">ARTÍCULO 17A Reglas para determinar el número de diputados a elegir en las </w:t>
            </w:r>
            <w:r w:rsidR="00405362" w:rsidRPr="00DE2B6B">
              <w:rPr>
                <w:rFonts w:ascii="Bookman Old Style" w:eastAsia="Arial" w:hAnsi="Bookman Old Style" w:cs="Times New Roman"/>
                <w:b/>
                <w:strike/>
                <w:sz w:val="24"/>
              </w:rPr>
              <w:t>Asambleas Departamentales</w:t>
            </w:r>
            <w:r w:rsidRPr="00DE2B6B">
              <w:rPr>
                <w:rFonts w:ascii="Bookman Old Style" w:eastAsia="Arial" w:hAnsi="Bookman Old Style" w:cs="Times New Roman"/>
                <w:b/>
                <w:strike/>
                <w:sz w:val="24"/>
              </w:rPr>
              <w:t>.</w:t>
            </w:r>
            <w:r w:rsidRPr="00DE2B6B">
              <w:rPr>
                <w:rFonts w:ascii="Bookman Old Style" w:eastAsia="Arial" w:hAnsi="Bookman Old Style" w:cs="Times New Roman"/>
                <w:sz w:val="24"/>
              </w:rPr>
              <w:t xml:space="preserve"> </w:t>
            </w:r>
          </w:p>
          <w:p w14:paraId="2F7847D1" w14:textId="77777777" w:rsidR="001132E5" w:rsidRPr="00DE2B6B" w:rsidRDefault="001132E5" w:rsidP="00565B82">
            <w:pPr>
              <w:spacing w:after="0" w:line="240" w:lineRule="auto"/>
              <w:jc w:val="both"/>
              <w:rPr>
                <w:rFonts w:ascii="Bookman Old Style" w:eastAsia="Arial" w:hAnsi="Bookman Old Style" w:cs="Times New Roman"/>
                <w:sz w:val="24"/>
              </w:rPr>
            </w:pPr>
          </w:p>
          <w:p w14:paraId="13D72A5A" w14:textId="273561F4" w:rsidR="001132E5" w:rsidRPr="00DE2B6B" w:rsidRDefault="001132E5" w:rsidP="00565B82">
            <w:pPr>
              <w:spacing w:after="0" w:line="240" w:lineRule="auto"/>
              <w:jc w:val="both"/>
              <w:rPr>
                <w:rFonts w:ascii="Bookman Old Style" w:eastAsia="Arial" w:hAnsi="Bookman Old Style" w:cs="Times New Roman"/>
                <w:sz w:val="24"/>
              </w:rPr>
            </w:pPr>
            <w:bookmarkStart w:id="2" w:name="16"/>
            <w:r w:rsidRPr="00DE2B6B">
              <w:rPr>
                <w:rFonts w:ascii="Bookman Old Style" w:eastAsia="Arial" w:hAnsi="Bookman Old Style" w:cs="Times New Roman"/>
                <w:b/>
                <w:sz w:val="24"/>
              </w:rPr>
              <w:t xml:space="preserve">ARTÍCULO 16. </w:t>
            </w:r>
            <w:r w:rsidR="00405362" w:rsidRPr="00DE2B6B">
              <w:rPr>
                <w:rFonts w:ascii="Bookman Old Style" w:eastAsia="Arial" w:hAnsi="Bookman Old Style" w:cs="Times New Roman"/>
                <w:b/>
                <w:sz w:val="24"/>
              </w:rPr>
              <w:t>ASAMBLEAS DEPARTAMENTALES</w:t>
            </w:r>
            <w:r w:rsidRPr="00DE2B6B">
              <w:rPr>
                <w:rFonts w:ascii="Bookman Old Style" w:eastAsia="Arial" w:hAnsi="Bookman Old Style" w:cs="Times New Roman"/>
                <w:b/>
                <w:sz w:val="24"/>
              </w:rPr>
              <w:t>.</w:t>
            </w:r>
            <w:bookmarkEnd w:id="2"/>
            <w:r w:rsidR="001B6B74" w:rsidRPr="00DE2B6B">
              <w:rPr>
                <w:rFonts w:ascii="Bookman Old Style" w:eastAsia="Arial" w:hAnsi="Bookman Old Style" w:cs="Times New Roman"/>
                <w:sz w:val="24"/>
              </w:rPr>
              <w:t xml:space="preserve"> </w:t>
            </w:r>
            <w:r w:rsidRPr="00DE2B6B">
              <w:rPr>
                <w:rFonts w:ascii="Bookman Old Style" w:eastAsia="Arial" w:hAnsi="Bookman Old Style" w:cs="Times New Roman"/>
                <w:sz w:val="24"/>
              </w:rPr>
              <w:t xml:space="preserve">En cada departamento habrá una Corporación político-administrativa de elección popular que se denominará Asamblea Departamental, la cual gozará de autonomía administrativa, presupuesto propio y podrá ejercer control político sobre la administración departamental. Estará integrada por no menos de </w:t>
            </w:r>
            <w:r w:rsidRPr="00DE2B6B">
              <w:rPr>
                <w:rFonts w:ascii="Bookman Old Style" w:eastAsia="Arial" w:hAnsi="Bookman Old Style" w:cs="Times New Roman"/>
                <w:sz w:val="24"/>
              </w:rPr>
              <w:lastRenderedPageBreak/>
              <w:t>once (11) miembros ni más de treinta y uno (31), que se denominarán Diputados y tendrán la calidad de servidores públicos, sujetos al régimen que, para estos efectos, fija la Constitución y la ley.</w:t>
            </w:r>
          </w:p>
          <w:p w14:paraId="752F227B" w14:textId="77777777" w:rsidR="001132E5" w:rsidRPr="00DE2B6B" w:rsidRDefault="001132E5" w:rsidP="00565B82">
            <w:pPr>
              <w:spacing w:after="0" w:line="240" w:lineRule="auto"/>
              <w:jc w:val="both"/>
              <w:rPr>
                <w:rFonts w:ascii="Bookman Old Style" w:eastAsia="Arial" w:hAnsi="Bookman Old Style" w:cs="Times New Roman"/>
                <w:sz w:val="24"/>
              </w:rPr>
            </w:pPr>
          </w:p>
          <w:p w14:paraId="472E16C2" w14:textId="13E310D3" w:rsidR="00565B82" w:rsidRPr="00DE2B6B" w:rsidRDefault="00565B82" w:rsidP="00565B82">
            <w:pPr>
              <w:spacing w:after="0" w:line="240" w:lineRule="auto"/>
              <w:jc w:val="both"/>
              <w:rPr>
                <w:rFonts w:ascii="Bookman Old Style" w:eastAsia="Arial" w:hAnsi="Bookman Old Style" w:cs="Times New Roman"/>
                <w:b/>
                <w:sz w:val="24"/>
              </w:rPr>
            </w:pPr>
            <w:r w:rsidRPr="00DE2B6B">
              <w:rPr>
                <w:rFonts w:ascii="Bookman Old Style" w:eastAsia="Arial" w:hAnsi="Bookman Old Style" w:cs="Times New Roman"/>
                <w:sz w:val="24"/>
              </w:rPr>
              <w:t xml:space="preserve">Para determinar el número de diputados que componen las </w:t>
            </w:r>
            <w:r w:rsidR="00405362" w:rsidRPr="00DE2B6B">
              <w:rPr>
                <w:rFonts w:ascii="Bookman Old Style" w:eastAsia="Arial" w:hAnsi="Bookman Old Style" w:cs="Times New Roman"/>
                <w:sz w:val="24"/>
              </w:rPr>
              <w:t>Asambleas Departamentales</w:t>
            </w:r>
            <w:r w:rsidRPr="00DE2B6B">
              <w:rPr>
                <w:rFonts w:ascii="Bookman Old Style" w:eastAsia="Arial" w:hAnsi="Bookman Old Style" w:cs="Times New Roman"/>
                <w:sz w:val="24"/>
              </w:rPr>
              <w:t>, dentro de los límites señalados por el artículo 299 de la Constitución Política, se aplicarán las reglas siguientes: Los departamentos que no lleguen actualmente a 300.000 habitantes, tendrán Asambleas de 11 diputados y aquellos que pasen de dicha población, elegirán uno más por cada 150.000 habitantes adicionales o fracción no inferior a los 75.000 hasta completar el máximo de 31.</w:t>
            </w:r>
          </w:p>
          <w:p w14:paraId="4E2BFC26" w14:textId="77777777" w:rsidR="00565B82" w:rsidRPr="00DE2B6B" w:rsidRDefault="00565B82" w:rsidP="00565B82">
            <w:pPr>
              <w:spacing w:after="0" w:line="240" w:lineRule="auto"/>
              <w:jc w:val="both"/>
              <w:rPr>
                <w:rFonts w:ascii="Bookman Old Style" w:eastAsia="Arial" w:hAnsi="Bookman Old Style" w:cs="Times New Roman"/>
                <w:sz w:val="24"/>
              </w:rPr>
            </w:pPr>
          </w:p>
          <w:p w14:paraId="767A79EE" w14:textId="77777777" w:rsidR="00565B82" w:rsidRPr="00DE2B6B" w:rsidRDefault="00565B82" w:rsidP="00565B82">
            <w:pPr>
              <w:spacing w:after="0" w:line="240" w:lineRule="auto"/>
              <w:jc w:val="both"/>
              <w:rPr>
                <w:rFonts w:ascii="Bookman Old Style" w:eastAsia="Arial" w:hAnsi="Bookman Old Style" w:cs="Times New Roman"/>
                <w:sz w:val="24"/>
              </w:rPr>
            </w:pPr>
            <w:r w:rsidRPr="00DE2B6B">
              <w:rPr>
                <w:rFonts w:ascii="Bookman Old Style" w:eastAsia="Arial" w:hAnsi="Bookman Old Style" w:cs="Times New Roman"/>
                <w:b/>
                <w:sz w:val="24"/>
              </w:rPr>
              <w:t>PARÁGRAFO.</w:t>
            </w:r>
            <w:r w:rsidRPr="00DE2B6B">
              <w:rPr>
                <w:rFonts w:ascii="Bookman Old Style" w:eastAsia="Arial" w:hAnsi="Bookman Old Style" w:cs="Times New Roman"/>
                <w:sz w:val="24"/>
              </w:rPr>
              <w:t xml:space="preserve"> Cada vez que un nuevo censo fuere aprobado por ley de la República, las bases anteriores se aumentarán en la misma proporción del incremento de población que de él resultare.</w:t>
            </w:r>
          </w:p>
          <w:p w14:paraId="6B39825F" w14:textId="77777777" w:rsidR="008834F1" w:rsidRPr="00DE2B6B" w:rsidRDefault="008834F1" w:rsidP="00565B82">
            <w:pPr>
              <w:spacing w:after="0" w:line="240" w:lineRule="auto"/>
              <w:jc w:val="both"/>
              <w:rPr>
                <w:rFonts w:ascii="Bookman Old Style" w:eastAsia="Arial" w:hAnsi="Bookman Old Style" w:cs="Times New Roman"/>
                <w:sz w:val="24"/>
              </w:rPr>
            </w:pPr>
          </w:p>
          <w:p w14:paraId="707B59F0" w14:textId="3F2155A4" w:rsidR="008834F1" w:rsidRPr="00DE2B6B" w:rsidRDefault="008834F1" w:rsidP="008834F1">
            <w:pPr>
              <w:spacing w:after="0" w:line="240" w:lineRule="auto"/>
              <w:jc w:val="both"/>
              <w:rPr>
                <w:rFonts w:ascii="Bookman Old Style" w:eastAsia="Arial" w:hAnsi="Bookman Old Style" w:cs="Times New Roman"/>
                <w:b/>
                <w:sz w:val="24"/>
                <w:u w:val="single"/>
              </w:rPr>
            </w:pPr>
            <w:r w:rsidRPr="00DE2B6B">
              <w:rPr>
                <w:rFonts w:ascii="Bookman Old Style" w:eastAsia="Arial" w:hAnsi="Bookman Old Style" w:cs="Times New Roman"/>
                <w:b/>
                <w:sz w:val="24"/>
                <w:u w:val="single"/>
              </w:rPr>
              <w:t xml:space="preserve">PARÁGRAFO TRANSITORIO. Hasta que </w:t>
            </w:r>
            <w:r w:rsidRPr="00DE2B6B">
              <w:rPr>
                <w:rFonts w:ascii="Bookman Old Style" w:eastAsia="Arial" w:hAnsi="Bookman Old Style" w:cs="Times New Roman"/>
                <w:b/>
                <w:sz w:val="24"/>
                <w:u w:val="single"/>
              </w:rPr>
              <w:lastRenderedPageBreak/>
              <w:t xml:space="preserve">se adopte un nuevo censo mediante Ley aprobada por el Congreso de la República, el número de diputados de las </w:t>
            </w:r>
            <w:r w:rsidR="00405362" w:rsidRPr="00DE2B6B">
              <w:rPr>
                <w:rFonts w:ascii="Bookman Old Style" w:eastAsia="Arial" w:hAnsi="Bookman Old Style" w:cs="Times New Roman"/>
                <w:b/>
                <w:sz w:val="24"/>
                <w:u w:val="single"/>
              </w:rPr>
              <w:t>Asambleas Departamentales</w:t>
            </w:r>
            <w:r w:rsidRPr="00DE2B6B">
              <w:rPr>
                <w:rFonts w:ascii="Bookman Old Style" w:eastAsia="Arial" w:hAnsi="Bookman Old Style" w:cs="Times New Roman"/>
                <w:b/>
                <w:sz w:val="24"/>
                <w:u w:val="single"/>
              </w:rPr>
              <w:t xml:space="preserve"> será igual al determinado por el Gobierno Nacional para las elecciones territoriales que tuvieron lugar en 2019.</w:t>
            </w:r>
          </w:p>
        </w:tc>
        <w:tc>
          <w:tcPr>
            <w:tcW w:w="2209" w:type="dxa"/>
            <w:shd w:val="clear" w:color="auto" w:fill="auto"/>
            <w:tcMar>
              <w:top w:w="100" w:type="dxa"/>
              <w:left w:w="100" w:type="dxa"/>
              <w:bottom w:w="100" w:type="dxa"/>
              <w:right w:w="100" w:type="dxa"/>
            </w:tcMar>
          </w:tcPr>
          <w:p w14:paraId="049F9DCF" w14:textId="1FB31AD2" w:rsidR="00565B82" w:rsidRPr="00DE2B6B" w:rsidRDefault="008834F1" w:rsidP="00565B82">
            <w:pPr>
              <w:widowControl w:val="0"/>
              <w:pBdr>
                <w:top w:val="nil"/>
                <w:left w:val="nil"/>
                <w:bottom w:val="nil"/>
                <w:right w:val="nil"/>
                <w:between w:val="nil"/>
              </w:pBdr>
              <w:spacing w:after="0" w:line="240" w:lineRule="auto"/>
              <w:jc w:val="both"/>
              <w:rPr>
                <w:rFonts w:ascii="Bookman Old Style" w:eastAsia="Arial" w:hAnsi="Bookman Old Style" w:cs="Times New Roman"/>
                <w:sz w:val="24"/>
              </w:rPr>
            </w:pPr>
            <w:r w:rsidRPr="00DE2B6B">
              <w:rPr>
                <w:rFonts w:ascii="Bookman Old Style" w:eastAsia="Arial" w:hAnsi="Bookman Old Style" w:cs="Times New Roman"/>
                <w:sz w:val="24"/>
              </w:rPr>
              <w:lastRenderedPageBreak/>
              <w:t xml:space="preserve">Se agrega un parágrafo transitorio a fin de aclarar que solo hasta cuando se adopte un nuevo censo por parte del Congreso de la República, la conformación de las </w:t>
            </w:r>
            <w:r w:rsidR="00405362" w:rsidRPr="00DE2B6B">
              <w:rPr>
                <w:rFonts w:ascii="Bookman Old Style" w:eastAsia="Arial" w:hAnsi="Bookman Old Style" w:cs="Times New Roman"/>
                <w:sz w:val="24"/>
              </w:rPr>
              <w:t>Asambleas Departamentales</w:t>
            </w:r>
            <w:r w:rsidRPr="00DE2B6B">
              <w:rPr>
                <w:rFonts w:ascii="Bookman Old Style" w:eastAsia="Arial" w:hAnsi="Bookman Old Style" w:cs="Times New Roman"/>
                <w:sz w:val="24"/>
              </w:rPr>
              <w:t xml:space="preserve"> seguirá siendo la misma que se determinó para las elecciones territoriales de 2019.</w:t>
            </w:r>
          </w:p>
          <w:p w14:paraId="62E0B504" w14:textId="41A4E3A4" w:rsidR="00565B82" w:rsidRPr="00DE2B6B" w:rsidRDefault="00565B82" w:rsidP="00565B82">
            <w:pPr>
              <w:widowControl w:val="0"/>
              <w:pBdr>
                <w:top w:val="nil"/>
                <w:left w:val="nil"/>
                <w:bottom w:val="nil"/>
                <w:right w:val="nil"/>
                <w:between w:val="nil"/>
              </w:pBdr>
              <w:spacing w:after="0" w:line="240" w:lineRule="auto"/>
              <w:jc w:val="both"/>
              <w:rPr>
                <w:rFonts w:ascii="Bookman Old Style" w:eastAsia="Arial" w:hAnsi="Bookman Old Style" w:cs="Times New Roman"/>
                <w:sz w:val="24"/>
              </w:rPr>
            </w:pPr>
          </w:p>
        </w:tc>
      </w:tr>
      <w:tr w:rsidR="00565B82" w:rsidRPr="00DE2B6B" w14:paraId="7F198706" w14:textId="77777777" w:rsidTr="00081B7C">
        <w:tc>
          <w:tcPr>
            <w:tcW w:w="3402" w:type="dxa"/>
          </w:tcPr>
          <w:p w14:paraId="696E7373" w14:textId="6A0DE183" w:rsidR="00565B82" w:rsidRPr="00DE2B6B" w:rsidRDefault="00565B82" w:rsidP="00565B82">
            <w:pPr>
              <w:spacing w:after="0" w:line="240" w:lineRule="auto"/>
              <w:jc w:val="both"/>
              <w:rPr>
                <w:rFonts w:ascii="Bookman Old Style" w:eastAsia="Arial" w:hAnsi="Bookman Old Style" w:cs="Times New Roman"/>
                <w:sz w:val="24"/>
              </w:rPr>
            </w:pPr>
            <w:r w:rsidRPr="00DE2B6B">
              <w:rPr>
                <w:rFonts w:ascii="Bookman Old Style" w:eastAsia="Arial" w:hAnsi="Bookman Old Style" w:cs="Times New Roman"/>
                <w:b/>
                <w:sz w:val="24"/>
              </w:rPr>
              <w:lastRenderedPageBreak/>
              <w:t>ARTÍCULO 3. Vigencia.</w:t>
            </w:r>
            <w:r w:rsidRPr="00DE2B6B">
              <w:rPr>
                <w:rFonts w:ascii="Bookman Old Style" w:eastAsia="Arial" w:hAnsi="Bookman Old Style" w:cs="Times New Roman"/>
                <w:sz w:val="24"/>
              </w:rPr>
              <w:t xml:space="preserve"> La presente ley rige a partir de la fecha de su promulgación y deroga las disposiciones que le sean contrarias. </w:t>
            </w:r>
          </w:p>
        </w:tc>
        <w:tc>
          <w:tcPr>
            <w:tcW w:w="3402" w:type="dxa"/>
            <w:shd w:val="clear" w:color="auto" w:fill="auto"/>
            <w:tcMar>
              <w:top w:w="100" w:type="dxa"/>
              <w:left w:w="100" w:type="dxa"/>
              <w:bottom w:w="100" w:type="dxa"/>
              <w:right w:w="100" w:type="dxa"/>
            </w:tcMar>
          </w:tcPr>
          <w:p w14:paraId="52810606" w14:textId="01610AF3" w:rsidR="00565B82" w:rsidRPr="00DE2B6B" w:rsidRDefault="00565B82" w:rsidP="00565B82">
            <w:pPr>
              <w:spacing w:after="0" w:line="240" w:lineRule="auto"/>
              <w:jc w:val="both"/>
              <w:rPr>
                <w:rFonts w:ascii="Bookman Old Style" w:eastAsia="Arial" w:hAnsi="Bookman Old Style" w:cs="Times New Roman"/>
                <w:sz w:val="24"/>
              </w:rPr>
            </w:pPr>
            <w:r w:rsidRPr="00DE2B6B">
              <w:rPr>
                <w:rFonts w:ascii="Bookman Old Style" w:eastAsia="Arial" w:hAnsi="Bookman Old Style" w:cs="Times New Roman"/>
                <w:b/>
                <w:sz w:val="24"/>
              </w:rPr>
              <w:t>ARTÍCULO 3. Vigencia.</w:t>
            </w:r>
            <w:r w:rsidRPr="00DE2B6B">
              <w:rPr>
                <w:rFonts w:ascii="Bookman Old Style" w:eastAsia="Arial" w:hAnsi="Bookman Old Style" w:cs="Times New Roman"/>
                <w:sz w:val="24"/>
              </w:rPr>
              <w:t xml:space="preserve"> La presente ley rige a partir de la fecha de su promulgación </w:t>
            </w:r>
            <w:r w:rsidRPr="00DE2B6B">
              <w:rPr>
                <w:rFonts w:ascii="Bookman Old Style" w:eastAsia="Arial" w:hAnsi="Bookman Old Style" w:cs="Times New Roman"/>
                <w:strike/>
                <w:sz w:val="24"/>
              </w:rPr>
              <w:t>y deroga las disposiciones que le sean contrarias</w:t>
            </w:r>
            <w:r w:rsidRPr="00DE2B6B">
              <w:rPr>
                <w:rFonts w:ascii="Bookman Old Style" w:eastAsia="Arial" w:hAnsi="Bookman Old Style" w:cs="Times New Roman"/>
                <w:sz w:val="24"/>
              </w:rPr>
              <w:t xml:space="preserve">. </w:t>
            </w:r>
          </w:p>
        </w:tc>
        <w:tc>
          <w:tcPr>
            <w:tcW w:w="2209" w:type="dxa"/>
            <w:shd w:val="clear" w:color="auto" w:fill="auto"/>
            <w:tcMar>
              <w:top w:w="100" w:type="dxa"/>
              <w:left w:w="100" w:type="dxa"/>
              <w:bottom w:w="100" w:type="dxa"/>
              <w:right w:w="100" w:type="dxa"/>
            </w:tcMar>
          </w:tcPr>
          <w:p w14:paraId="3AD100D4" w14:textId="0EDF0E43" w:rsidR="00565B82" w:rsidRPr="00DE2B6B" w:rsidRDefault="00EF2183" w:rsidP="00EF2183">
            <w:pPr>
              <w:widowControl w:val="0"/>
              <w:pBdr>
                <w:top w:val="nil"/>
                <w:left w:val="nil"/>
                <w:bottom w:val="nil"/>
                <w:right w:val="nil"/>
                <w:between w:val="nil"/>
              </w:pBdr>
              <w:spacing w:after="0" w:line="240" w:lineRule="auto"/>
              <w:jc w:val="both"/>
              <w:rPr>
                <w:rFonts w:ascii="Bookman Old Style" w:eastAsia="Arial" w:hAnsi="Bookman Old Style" w:cs="Times New Roman"/>
                <w:sz w:val="24"/>
              </w:rPr>
            </w:pPr>
            <w:r w:rsidRPr="00DE2B6B">
              <w:rPr>
                <w:rFonts w:ascii="Bookman Old Style" w:eastAsia="Arial" w:hAnsi="Bookman Old Style" w:cs="Times New Roman"/>
                <w:sz w:val="24"/>
              </w:rPr>
              <w:t>Se ajusta el artículo dado que este Proyecto de Ley soluciona un vacío normativo y no deroga ninguna disposición</w:t>
            </w:r>
            <w:r w:rsidR="00565B82" w:rsidRPr="00DE2B6B">
              <w:rPr>
                <w:rFonts w:ascii="Bookman Old Style" w:eastAsia="Arial" w:hAnsi="Bookman Old Style" w:cs="Times New Roman"/>
                <w:sz w:val="24"/>
              </w:rPr>
              <w:t>.</w:t>
            </w:r>
          </w:p>
        </w:tc>
      </w:tr>
    </w:tbl>
    <w:p w14:paraId="2C10FE4C" w14:textId="5731296A" w:rsidR="0031571F" w:rsidRPr="00DE2B6B" w:rsidRDefault="0031571F" w:rsidP="0031571F">
      <w:pPr>
        <w:pBdr>
          <w:top w:val="nil"/>
          <w:left w:val="nil"/>
          <w:bottom w:val="nil"/>
          <w:right w:val="nil"/>
          <w:between w:val="nil"/>
        </w:pBdr>
        <w:spacing w:after="0" w:line="240" w:lineRule="auto"/>
        <w:rPr>
          <w:rFonts w:ascii="Bookman Old Style" w:eastAsia="Arial" w:hAnsi="Bookman Old Style" w:cs="Times New Roman"/>
          <w:b/>
          <w:sz w:val="24"/>
        </w:rPr>
      </w:pPr>
    </w:p>
    <w:p w14:paraId="5C276C97" w14:textId="345F3DDC" w:rsidR="004B2AB7" w:rsidRPr="00DE2B6B" w:rsidRDefault="0078045F" w:rsidP="00E02A96">
      <w:pPr>
        <w:pStyle w:val="Ttulo1"/>
        <w:numPr>
          <w:ilvl w:val="0"/>
          <w:numId w:val="2"/>
        </w:numPr>
        <w:ind w:left="426"/>
        <w:rPr>
          <w:rFonts w:ascii="Bookman Old Style" w:eastAsia="Arial" w:hAnsi="Bookman Old Style" w:cs="Times New Roman"/>
          <w:sz w:val="24"/>
          <w:szCs w:val="22"/>
        </w:rPr>
      </w:pPr>
      <w:r w:rsidRPr="00DE2B6B">
        <w:rPr>
          <w:rFonts w:ascii="Bookman Old Style" w:eastAsia="Arial" w:hAnsi="Bookman Old Style" w:cs="Times New Roman"/>
          <w:sz w:val="24"/>
          <w:szCs w:val="22"/>
        </w:rPr>
        <w:t>CONFLICTO DE INTERÉS</w:t>
      </w:r>
    </w:p>
    <w:p w14:paraId="6F7DCD65" w14:textId="77777777" w:rsidR="004B2AB7" w:rsidRPr="00DE2B6B" w:rsidRDefault="004B2AB7">
      <w:pPr>
        <w:pBdr>
          <w:top w:val="nil"/>
          <w:left w:val="nil"/>
          <w:bottom w:val="nil"/>
          <w:right w:val="nil"/>
          <w:between w:val="nil"/>
        </w:pBdr>
        <w:spacing w:after="0" w:line="240" w:lineRule="auto"/>
        <w:jc w:val="both"/>
        <w:rPr>
          <w:rFonts w:ascii="Bookman Old Style" w:eastAsia="Arial" w:hAnsi="Bookman Old Style" w:cs="Times New Roman"/>
          <w:b/>
          <w:sz w:val="24"/>
        </w:rPr>
      </w:pPr>
    </w:p>
    <w:p w14:paraId="57B21EF9" w14:textId="77777777" w:rsidR="00EF2183" w:rsidRPr="00DE2B6B" w:rsidRDefault="00405362">
      <w:pPr>
        <w:tabs>
          <w:tab w:val="left" w:pos="7680"/>
        </w:tabs>
        <w:jc w:val="both"/>
        <w:rPr>
          <w:rFonts w:ascii="Bookman Old Style" w:eastAsia="Times New Roman" w:hAnsi="Bookman Old Style" w:cs="Times New Roman"/>
          <w:sz w:val="24"/>
        </w:rPr>
      </w:pPr>
      <w:r w:rsidRPr="00DE2B6B">
        <w:rPr>
          <w:rFonts w:ascii="Bookman Old Style" w:eastAsia="Times New Roman" w:hAnsi="Bookman Old Style" w:cs="Times New Roman"/>
          <w:sz w:val="24"/>
        </w:rPr>
        <w:t xml:space="preserve">De acuerdo con el artículo 291 de la Ley 5ª de 1992 -Reglamento Interno del Congreso, modificado por el artículo 3° de la Ley 2003 de 2019, establece que: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14:paraId="483D9526" w14:textId="12FB8F38" w:rsidR="004B2AB7" w:rsidRPr="00DE2B6B" w:rsidRDefault="00405362">
      <w:pPr>
        <w:tabs>
          <w:tab w:val="left" w:pos="7680"/>
        </w:tabs>
        <w:jc w:val="both"/>
        <w:rPr>
          <w:rFonts w:ascii="Bookman Old Style" w:eastAsia="Times New Roman" w:hAnsi="Bookman Old Style" w:cs="Times New Roman"/>
          <w:sz w:val="24"/>
        </w:rPr>
      </w:pPr>
      <w:r w:rsidRPr="00DE2B6B">
        <w:rPr>
          <w:rFonts w:ascii="Bookman Old Style" w:eastAsia="Times New Roman" w:hAnsi="Bookman Old Style" w:cs="Times New Roman"/>
          <w:sz w:val="24"/>
        </w:rPr>
        <w:t xml:space="preserve">De igual manera, el artículo 286 de la norma en comento, modificado por el artículo 1° de la Ley 2003 de 2019, define el conflicto de interés como la “situación donde la discusión o votación de un proyecto de ley o acto </w:t>
      </w:r>
      <w:r w:rsidRPr="00DE2B6B">
        <w:rPr>
          <w:rFonts w:ascii="Bookman Old Style" w:eastAsia="Times New Roman" w:hAnsi="Bookman Old Style" w:cs="Times New Roman"/>
          <w:sz w:val="24"/>
        </w:rPr>
        <w:lastRenderedPageBreak/>
        <w:t xml:space="preserve">legislativo o artículo, pueda resultar en un beneficio particular, actual y directo a favor del congresista”. </w:t>
      </w:r>
    </w:p>
    <w:p w14:paraId="10D44929" w14:textId="77777777" w:rsidR="00D36167" w:rsidRPr="00DE2B6B" w:rsidRDefault="00405362">
      <w:pPr>
        <w:tabs>
          <w:tab w:val="left" w:pos="7680"/>
        </w:tabs>
        <w:jc w:val="both"/>
        <w:rPr>
          <w:rFonts w:ascii="Bookman Old Style" w:eastAsia="Times New Roman" w:hAnsi="Bookman Old Style" w:cs="Times New Roman"/>
          <w:sz w:val="24"/>
        </w:rPr>
      </w:pPr>
      <w:r w:rsidRPr="00DE2B6B">
        <w:rPr>
          <w:rFonts w:ascii="Bookman Old Style" w:eastAsia="Times New Roman" w:hAnsi="Bookman Old Style" w:cs="Times New Roman"/>
          <w:sz w:val="24"/>
        </w:rPr>
        <w:t>Por lo anterior, tenemos que en esta iniciativa legislativa</w:t>
      </w:r>
      <w:r w:rsidRPr="00DE2B6B">
        <w:rPr>
          <w:rFonts w:ascii="Bookman Old Style" w:eastAsia="Times New Roman" w:hAnsi="Bookman Old Style" w:cs="Times New Roman"/>
          <w:sz w:val="24"/>
          <w:u w:val="single"/>
        </w:rPr>
        <w:t xml:space="preserve"> no se evidencia que</w:t>
      </w:r>
      <w:r w:rsidRPr="00DE2B6B">
        <w:rPr>
          <w:rFonts w:ascii="Bookman Old Style" w:eastAsia="Times New Roman" w:hAnsi="Bookman Old Style" w:cs="Times New Roman"/>
          <w:sz w:val="24"/>
        </w:rPr>
        <w:t xml:space="preserve"> los ponentes o los congresistas puedan incurrir en posibles conflictos de interés, toda vez que tampoco puede predicarse un beneficio particular, actual y directo que les impida participar de la discusión y votación de este proyecto. </w:t>
      </w:r>
    </w:p>
    <w:p w14:paraId="0E68AA64" w14:textId="4ECE7A80" w:rsidR="004B2AB7" w:rsidRPr="00DE2B6B" w:rsidRDefault="00405362" w:rsidP="00E02A96">
      <w:pPr>
        <w:tabs>
          <w:tab w:val="left" w:pos="7680"/>
        </w:tabs>
        <w:jc w:val="both"/>
        <w:rPr>
          <w:rFonts w:ascii="Bookman Old Style" w:eastAsia="Arial" w:hAnsi="Bookman Old Style" w:cs="Times New Roman"/>
          <w:b/>
          <w:sz w:val="24"/>
        </w:rPr>
      </w:pPr>
      <w:r w:rsidRPr="00DE2B6B">
        <w:rPr>
          <w:rFonts w:ascii="Bookman Old Style" w:eastAsia="Times New Roman" w:hAnsi="Bookman Old Style" w:cs="Times New Roman"/>
          <w:sz w:val="24"/>
        </w:rPr>
        <w:t>Lo anterior, sin perjuicio del deber de los congresistas de examinar, en cada caso en concreto, la existencia de posibles hechos generadores de conflictos de interés, en cuyo evento deberán declararlos de conformidad con lo dispuesto en el inciso 1° del artículo 286 ibídem: “</w:t>
      </w:r>
      <w:r w:rsidRPr="00DE2B6B">
        <w:rPr>
          <w:rFonts w:ascii="Bookman Old Style" w:eastAsia="Times New Roman" w:hAnsi="Bookman Old Style" w:cs="Times New Roman"/>
          <w:i/>
          <w:sz w:val="24"/>
        </w:rPr>
        <w:t>Todos los congresista</w:t>
      </w:r>
      <w:r w:rsidR="00F93132" w:rsidRPr="00DE2B6B">
        <w:rPr>
          <w:rFonts w:ascii="Bookman Old Style" w:eastAsia="Times New Roman" w:hAnsi="Bookman Old Style" w:cs="Times New Roman"/>
          <w:i/>
          <w:sz w:val="24"/>
        </w:rPr>
        <w:t>s</w:t>
      </w:r>
      <w:r w:rsidRPr="00DE2B6B">
        <w:rPr>
          <w:rFonts w:ascii="Bookman Old Style" w:eastAsia="Times New Roman" w:hAnsi="Bookman Old Style" w:cs="Times New Roman"/>
          <w:i/>
          <w:sz w:val="24"/>
        </w:rPr>
        <w:t xml:space="preserve"> deberán declarar los conflictos de intereses que pudieran surgir en ejercicio de sus funciones</w:t>
      </w:r>
      <w:r w:rsidRPr="00DE2B6B">
        <w:rPr>
          <w:rFonts w:ascii="Bookman Old Style" w:eastAsia="Times New Roman" w:hAnsi="Bookman Old Style" w:cs="Times New Roman"/>
          <w:sz w:val="24"/>
        </w:rPr>
        <w:t>”.</w:t>
      </w:r>
    </w:p>
    <w:p w14:paraId="605D66B6" w14:textId="35BF6964" w:rsidR="004B2AB7" w:rsidRPr="00DE2B6B" w:rsidRDefault="0078045F" w:rsidP="00E02A96">
      <w:pPr>
        <w:pStyle w:val="Ttulo1"/>
        <w:numPr>
          <w:ilvl w:val="0"/>
          <w:numId w:val="2"/>
        </w:numPr>
        <w:ind w:left="426"/>
        <w:rPr>
          <w:rFonts w:ascii="Bookman Old Style" w:eastAsia="Arial" w:hAnsi="Bookman Old Style" w:cs="Times New Roman"/>
          <w:sz w:val="24"/>
          <w:szCs w:val="22"/>
        </w:rPr>
      </w:pPr>
      <w:r w:rsidRPr="00DE2B6B">
        <w:rPr>
          <w:rFonts w:ascii="Bookman Old Style" w:eastAsia="Arial" w:hAnsi="Bookman Old Style" w:cs="Times New Roman"/>
          <w:sz w:val="24"/>
          <w:szCs w:val="22"/>
        </w:rPr>
        <w:t>PROPOSICIÓN</w:t>
      </w:r>
    </w:p>
    <w:p w14:paraId="7A3A50A5" w14:textId="77777777" w:rsidR="004B2AB7" w:rsidRPr="00DE2B6B" w:rsidRDefault="004B2AB7">
      <w:pPr>
        <w:pBdr>
          <w:top w:val="nil"/>
          <w:left w:val="nil"/>
          <w:bottom w:val="nil"/>
          <w:right w:val="nil"/>
          <w:between w:val="nil"/>
        </w:pBdr>
        <w:spacing w:after="0" w:line="240" w:lineRule="auto"/>
        <w:jc w:val="both"/>
        <w:rPr>
          <w:rFonts w:ascii="Bookman Old Style" w:eastAsia="Arial" w:hAnsi="Bookman Old Style" w:cs="Times New Roman"/>
          <w:sz w:val="24"/>
        </w:rPr>
      </w:pPr>
    </w:p>
    <w:p w14:paraId="2A34C5CD" w14:textId="384B148B" w:rsidR="004B2AB7" w:rsidRPr="00DE2B6B" w:rsidRDefault="00405362">
      <w:pPr>
        <w:tabs>
          <w:tab w:val="left" w:pos="7680"/>
        </w:tabs>
        <w:jc w:val="both"/>
        <w:rPr>
          <w:rFonts w:ascii="Bookman Old Style" w:eastAsia="Times New Roman" w:hAnsi="Bookman Old Style" w:cs="Times New Roman"/>
          <w:sz w:val="24"/>
        </w:rPr>
      </w:pPr>
      <w:r w:rsidRPr="00DE2B6B">
        <w:rPr>
          <w:rFonts w:ascii="Bookman Old Style" w:eastAsia="Times New Roman" w:hAnsi="Bookman Old Style" w:cs="Times New Roman"/>
          <w:sz w:val="24"/>
        </w:rPr>
        <w:t xml:space="preserve">En atención a las consideraciones antes expuestas y en cumplimiento de los requisitos establecidos </w:t>
      </w:r>
      <w:r w:rsidR="00DE2B6B">
        <w:rPr>
          <w:rFonts w:ascii="Bookman Old Style" w:eastAsia="Times New Roman" w:hAnsi="Bookman Old Style" w:cs="Times New Roman"/>
          <w:sz w:val="24"/>
        </w:rPr>
        <w:t>en la Ley 5 de 1992, presento</w:t>
      </w:r>
      <w:r w:rsidRPr="00DE2B6B">
        <w:rPr>
          <w:rFonts w:ascii="Bookman Old Style" w:eastAsia="Times New Roman" w:hAnsi="Bookman Old Style" w:cs="Times New Roman"/>
          <w:sz w:val="24"/>
        </w:rPr>
        <w:t xml:space="preserve"> </w:t>
      </w:r>
      <w:r w:rsidR="00A22089" w:rsidRPr="00A22089">
        <w:rPr>
          <w:rFonts w:ascii="Bookman Old Style" w:eastAsia="Times New Roman" w:hAnsi="Bookman Old Style" w:cs="Times New Roman"/>
          <w:b/>
          <w:sz w:val="24"/>
        </w:rPr>
        <w:t>PONENCIA</w:t>
      </w:r>
      <w:r w:rsidR="00A22089" w:rsidRPr="00DE2B6B">
        <w:rPr>
          <w:rFonts w:ascii="Bookman Old Style" w:eastAsia="Times New Roman" w:hAnsi="Bookman Old Style" w:cs="Times New Roman"/>
          <w:sz w:val="24"/>
        </w:rPr>
        <w:t xml:space="preserve"> </w:t>
      </w:r>
      <w:r w:rsidRPr="00DE2B6B">
        <w:rPr>
          <w:rFonts w:ascii="Bookman Old Style" w:eastAsia="Times New Roman" w:hAnsi="Bookman Old Style" w:cs="Times New Roman"/>
          <w:b/>
          <w:sz w:val="24"/>
        </w:rPr>
        <w:t>FAVORABLE</w:t>
      </w:r>
      <w:r w:rsidRPr="00DE2B6B">
        <w:rPr>
          <w:rFonts w:ascii="Bookman Old Style" w:eastAsia="Times New Roman" w:hAnsi="Bookman Old Style" w:cs="Times New Roman"/>
          <w:sz w:val="24"/>
        </w:rPr>
        <w:t>, y en consecuencia</w:t>
      </w:r>
      <w:r w:rsidR="00DE2B6B">
        <w:rPr>
          <w:rFonts w:ascii="Bookman Old Style" w:eastAsia="Times New Roman" w:hAnsi="Bookman Old Style" w:cs="Times New Roman"/>
          <w:sz w:val="24"/>
        </w:rPr>
        <w:t xml:space="preserve"> se propone</w:t>
      </w:r>
      <w:r w:rsidRPr="00DE2B6B">
        <w:rPr>
          <w:rFonts w:ascii="Bookman Old Style" w:eastAsia="Times New Roman" w:hAnsi="Bookman Old Style" w:cs="Times New Roman"/>
          <w:sz w:val="24"/>
        </w:rPr>
        <w:t xml:space="preserve"> dar </w:t>
      </w:r>
      <w:r w:rsidR="00F93132" w:rsidRPr="00DE2B6B">
        <w:rPr>
          <w:rFonts w:ascii="Bookman Old Style" w:eastAsia="Times New Roman" w:hAnsi="Bookman Old Style" w:cs="Times New Roman"/>
          <w:b/>
          <w:sz w:val="24"/>
        </w:rPr>
        <w:t>segundo debate</w:t>
      </w:r>
      <w:r w:rsidR="00F93132" w:rsidRPr="00DE2B6B">
        <w:rPr>
          <w:rFonts w:ascii="Bookman Old Style" w:eastAsia="Times New Roman" w:hAnsi="Bookman Old Style" w:cs="Times New Roman"/>
          <w:sz w:val="24"/>
        </w:rPr>
        <w:t xml:space="preserve"> </w:t>
      </w:r>
      <w:r w:rsidRPr="00DE2B6B">
        <w:rPr>
          <w:rFonts w:ascii="Bookman Old Style" w:eastAsia="Times New Roman" w:hAnsi="Bookman Old Style" w:cs="Times New Roman"/>
          <w:sz w:val="24"/>
        </w:rPr>
        <w:t xml:space="preserve">al </w:t>
      </w:r>
      <w:r w:rsidRPr="00DE2B6B">
        <w:rPr>
          <w:rFonts w:ascii="Bookman Old Style" w:eastAsia="Times New Roman" w:hAnsi="Bookman Old Style" w:cs="Times New Roman"/>
          <w:b/>
          <w:sz w:val="24"/>
        </w:rPr>
        <w:t xml:space="preserve">Proyecto de Ley Orgánica No. </w:t>
      </w:r>
      <w:r w:rsidR="00DE2B6B" w:rsidRPr="00DE2B6B">
        <w:rPr>
          <w:rFonts w:ascii="Bookman Old Style" w:eastAsia="Times New Roman" w:hAnsi="Bookman Old Style" w:cs="Times New Roman"/>
          <w:b/>
          <w:sz w:val="24"/>
        </w:rPr>
        <w:t xml:space="preserve">416 de 2023 Cámara - </w:t>
      </w:r>
      <w:r w:rsidRPr="00DE2B6B">
        <w:rPr>
          <w:rFonts w:ascii="Bookman Old Style" w:eastAsia="Times New Roman" w:hAnsi="Bookman Old Style" w:cs="Times New Roman"/>
          <w:b/>
          <w:sz w:val="24"/>
        </w:rPr>
        <w:t xml:space="preserve">330 de 2023 Senado </w:t>
      </w:r>
      <w:r w:rsidRPr="00DE2B6B">
        <w:rPr>
          <w:rFonts w:ascii="Bookman Old Style" w:eastAsia="Times New Roman" w:hAnsi="Bookman Old Style" w:cs="Times New Roman"/>
          <w:i/>
          <w:sz w:val="24"/>
        </w:rPr>
        <w:t>“</w:t>
      </w:r>
      <w:r w:rsidR="008834F1" w:rsidRPr="00DE2B6B">
        <w:rPr>
          <w:rFonts w:ascii="Bookman Old Style" w:eastAsia="Times New Roman" w:hAnsi="Bookman Old Style" w:cs="Times New Roman"/>
          <w:i/>
          <w:sz w:val="24"/>
        </w:rPr>
        <w:t xml:space="preserve">Por la cual se adiciona un artículo a la Ley 2200 de 2022, estableciendo las reglas para determinar el número de Diputados de las </w:t>
      </w:r>
      <w:r w:rsidRPr="00DE2B6B">
        <w:rPr>
          <w:rFonts w:ascii="Bookman Old Style" w:eastAsia="Times New Roman" w:hAnsi="Bookman Old Style" w:cs="Times New Roman"/>
          <w:i/>
          <w:sz w:val="24"/>
        </w:rPr>
        <w:t>Asambleas Departamentales</w:t>
      </w:r>
      <w:r w:rsidR="00F93132" w:rsidRPr="00DE2B6B">
        <w:rPr>
          <w:rFonts w:ascii="Bookman Old Style" w:eastAsia="Times New Roman" w:hAnsi="Bookman Old Style" w:cs="Times New Roman"/>
          <w:i/>
          <w:sz w:val="24"/>
        </w:rPr>
        <w:t>”,</w:t>
      </w:r>
      <w:r w:rsidR="00F93132" w:rsidRPr="00DE2B6B">
        <w:rPr>
          <w:rFonts w:ascii="Bookman Old Style" w:eastAsia="Times New Roman" w:hAnsi="Bookman Old Style" w:cs="Times New Roman"/>
          <w:sz w:val="24"/>
        </w:rPr>
        <w:t xml:space="preserve"> de conformidad con el Pliego de Modificaciones y el texto que se propone a continuación.</w:t>
      </w:r>
    </w:p>
    <w:p w14:paraId="602C0DE0" w14:textId="77777777" w:rsidR="00E42785" w:rsidRPr="00DE2B6B" w:rsidRDefault="00E42785" w:rsidP="00E42785">
      <w:pPr>
        <w:spacing w:after="0" w:line="240" w:lineRule="auto"/>
        <w:rPr>
          <w:rFonts w:ascii="Bookman Old Style" w:eastAsia="Times New Roman" w:hAnsi="Bookman Old Style" w:cs="Times New Roman"/>
          <w:sz w:val="24"/>
        </w:rPr>
      </w:pPr>
      <w:r w:rsidRPr="00DE2B6B">
        <w:rPr>
          <w:rFonts w:ascii="Bookman Old Style" w:eastAsia="Times New Roman" w:hAnsi="Bookman Old Style" w:cs="Times New Roman"/>
          <w:sz w:val="24"/>
        </w:rPr>
        <w:t xml:space="preserve">Atentamente, </w:t>
      </w:r>
    </w:p>
    <w:p w14:paraId="151D3141" w14:textId="77777777" w:rsidR="00E42785" w:rsidRPr="00DE2B6B" w:rsidRDefault="00E42785" w:rsidP="00E42785">
      <w:pPr>
        <w:spacing w:after="0" w:line="240" w:lineRule="auto"/>
        <w:rPr>
          <w:rFonts w:ascii="Bookman Old Style" w:eastAsia="Times New Roman" w:hAnsi="Bookman Old Style" w:cs="Times New Roman"/>
          <w:sz w:val="24"/>
        </w:rPr>
      </w:pPr>
    </w:p>
    <w:p w14:paraId="1BF74D27" w14:textId="77777777" w:rsidR="00E42785" w:rsidRPr="00DE2B6B" w:rsidRDefault="00E42785" w:rsidP="00E42785">
      <w:pPr>
        <w:spacing w:after="0" w:line="240" w:lineRule="auto"/>
        <w:rPr>
          <w:rFonts w:ascii="Bookman Old Style" w:eastAsia="Times New Roman" w:hAnsi="Bookman Old Style" w:cs="Times New Roman"/>
          <w:sz w:val="24"/>
        </w:rPr>
      </w:pPr>
    </w:p>
    <w:p w14:paraId="79579008" w14:textId="6C86C30C" w:rsidR="00E42785" w:rsidRDefault="00E42785" w:rsidP="00E42785">
      <w:pPr>
        <w:ind w:right="191"/>
        <w:jc w:val="both"/>
        <w:rPr>
          <w:rFonts w:ascii="Bookman Old Style" w:hAnsi="Bookman Old Style"/>
          <w:noProof/>
          <w:sz w:val="24"/>
        </w:rPr>
      </w:pPr>
    </w:p>
    <w:p w14:paraId="08F58FDC" w14:textId="77777777" w:rsidR="0078045F" w:rsidRPr="00DE2B6B" w:rsidRDefault="0078045F" w:rsidP="00E42785">
      <w:pPr>
        <w:ind w:right="191"/>
        <w:jc w:val="both"/>
        <w:rPr>
          <w:rFonts w:ascii="Bookman Old Style" w:hAnsi="Bookman Old Style"/>
          <w:sz w:val="28"/>
          <w:szCs w:val="24"/>
        </w:rPr>
      </w:pPr>
    </w:p>
    <w:p w14:paraId="2F3D6BF5" w14:textId="77777777" w:rsidR="00E42785" w:rsidRPr="00DE2B6B" w:rsidRDefault="00E42785" w:rsidP="00E42785">
      <w:pPr>
        <w:pStyle w:val="Sinespaciado"/>
        <w:rPr>
          <w:rFonts w:ascii="Bookman Old Style" w:hAnsi="Bookman Old Style"/>
          <w:b/>
          <w:sz w:val="28"/>
        </w:rPr>
      </w:pPr>
      <w:r w:rsidRPr="00DE2B6B">
        <w:rPr>
          <w:rFonts w:ascii="Bookman Old Style" w:hAnsi="Bookman Old Style"/>
          <w:b/>
          <w:sz w:val="28"/>
        </w:rPr>
        <w:t>KARYME A. COTES MARTÍNEZ</w:t>
      </w:r>
    </w:p>
    <w:p w14:paraId="626362F4" w14:textId="77777777" w:rsidR="00E42785" w:rsidRPr="00DE2B6B" w:rsidRDefault="00E42785" w:rsidP="00E42785">
      <w:pPr>
        <w:pStyle w:val="Sinespaciado"/>
        <w:rPr>
          <w:rFonts w:ascii="Bookman Old Style" w:hAnsi="Bookman Old Style"/>
          <w:b/>
          <w:sz w:val="28"/>
        </w:rPr>
      </w:pPr>
      <w:r w:rsidRPr="00DE2B6B">
        <w:rPr>
          <w:rFonts w:ascii="Bookman Old Style" w:hAnsi="Bookman Old Style"/>
          <w:b/>
          <w:sz w:val="28"/>
        </w:rPr>
        <w:t>Representante a la Cámara</w:t>
      </w:r>
    </w:p>
    <w:p w14:paraId="3B21FE70" w14:textId="62EC5540" w:rsidR="003F7B66" w:rsidRPr="00DE2B6B" w:rsidRDefault="003F7B66">
      <w:pPr>
        <w:spacing w:after="0"/>
        <w:rPr>
          <w:rFonts w:ascii="Bookman Old Style" w:eastAsia="Times New Roman" w:hAnsi="Bookman Old Style" w:cs="Times New Roman"/>
          <w:sz w:val="24"/>
        </w:rPr>
      </w:pPr>
    </w:p>
    <w:p w14:paraId="5D50A5B0" w14:textId="77777777" w:rsidR="00F93132" w:rsidRPr="00DE2B6B" w:rsidRDefault="00F93132">
      <w:pPr>
        <w:rPr>
          <w:rFonts w:ascii="Bookman Old Style" w:eastAsia="Arial" w:hAnsi="Bookman Old Style" w:cs="Times New Roman"/>
          <w:b/>
          <w:sz w:val="24"/>
        </w:rPr>
      </w:pPr>
      <w:r w:rsidRPr="00DE2B6B">
        <w:rPr>
          <w:rFonts w:ascii="Bookman Old Style" w:eastAsia="Arial" w:hAnsi="Bookman Old Style" w:cs="Times New Roman"/>
          <w:b/>
          <w:sz w:val="24"/>
        </w:rPr>
        <w:br w:type="page"/>
      </w:r>
    </w:p>
    <w:p w14:paraId="278F8AF9" w14:textId="5A634C65" w:rsidR="004B2AB7" w:rsidRPr="0078045F" w:rsidRDefault="00AF3AE3" w:rsidP="0078045F">
      <w:pPr>
        <w:pStyle w:val="Ttulo1"/>
        <w:spacing w:line="276" w:lineRule="auto"/>
        <w:ind w:left="426"/>
        <w:jc w:val="center"/>
        <w:rPr>
          <w:rFonts w:ascii="Bookman Old Style" w:eastAsia="Arial" w:hAnsi="Bookman Old Style" w:cs="Times New Roman"/>
          <w:b w:val="0"/>
          <w:sz w:val="24"/>
          <w:szCs w:val="24"/>
          <w:highlight w:val="white"/>
        </w:rPr>
      </w:pPr>
      <w:r w:rsidRPr="0078045F">
        <w:rPr>
          <w:rFonts w:ascii="Bookman Old Style" w:eastAsia="Arial" w:hAnsi="Bookman Old Style" w:cs="Times New Roman"/>
          <w:sz w:val="24"/>
          <w:szCs w:val="24"/>
        </w:rPr>
        <w:lastRenderedPageBreak/>
        <w:t xml:space="preserve">Texto propuesto para </w:t>
      </w:r>
      <w:r w:rsidR="00F93132" w:rsidRPr="0078045F">
        <w:rPr>
          <w:rFonts w:ascii="Bookman Old Style" w:eastAsia="Arial" w:hAnsi="Bookman Old Style" w:cs="Times New Roman"/>
          <w:sz w:val="24"/>
          <w:szCs w:val="24"/>
        </w:rPr>
        <w:t>segundo</w:t>
      </w:r>
      <w:r w:rsidRPr="0078045F">
        <w:rPr>
          <w:rFonts w:ascii="Bookman Old Style" w:eastAsia="Arial" w:hAnsi="Bookman Old Style" w:cs="Times New Roman"/>
          <w:sz w:val="24"/>
          <w:szCs w:val="24"/>
        </w:rPr>
        <w:t xml:space="preserve"> debate en </w:t>
      </w:r>
      <w:r w:rsidR="00E42785" w:rsidRPr="0078045F">
        <w:rPr>
          <w:rFonts w:ascii="Bookman Old Style" w:eastAsia="Arial" w:hAnsi="Bookman Old Style" w:cs="Times New Roman"/>
          <w:sz w:val="24"/>
          <w:szCs w:val="24"/>
        </w:rPr>
        <w:t xml:space="preserve">Plenaria de la Cámara de Representantes </w:t>
      </w:r>
      <w:r w:rsidR="00F93132" w:rsidRPr="0078045F">
        <w:rPr>
          <w:rFonts w:ascii="Bookman Old Style" w:eastAsia="Arial" w:hAnsi="Bookman Old Style" w:cs="Times New Roman"/>
          <w:sz w:val="24"/>
          <w:szCs w:val="24"/>
        </w:rPr>
        <w:t>al</w:t>
      </w:r>
      <w:r w:rsidRPr="0078045F">
        <w:rPr>
          <w:rFonts w:ascii="Bookman Old Style" w:eastAsia="Arial" w:hAnsi="Bookman Old Style" w:cs="Times New Roman"/>
          <w:sz w:val="24"/>
          <w:szCs w:val="24"/>
        </w:rPr>
        <w:t xml:space="preserve"> Proyecto de Le</w:t>
      </w:r>
      <w:r w:rsidRPr="0078045F">
        <w:rPr>
          <w:rFonts w:ascii="Bookman Old Style" w:eastAsia="Arial" w:hAnsi="Bookman Old Style" w:cs="Times New Roman"/>
          <w:sz w:val="24"/>
          <w:szCs w:val="24"/>
          <w:highlight w:val="white"/>
        </w:rPr>
        <w:t xml:space="preserve">y </w:t>
      </w:r>
      <w:r w:rsidRPr="0078045F">
        <w:rPr>
          <w:rFonts w:ascii="Bookman Old Style" w:eastAsia="Times New Roman" w:hAnsi="Bookman Old Style" w:cs="Times New Roman"/>
          <w:sz w:val="24"/>
          <w:szCs w:val="24"/>
          <w:highlight w:val="white"/>
        </w:rPr>
        <w:t xml:space="preserve">Orgánica </w:t>
      </w:r>
      <w:r w:rsidRPr="0078045F">
        <w:rPr>
          <w:rFonts w:ascii="Bookman Old Style" w:eastAsia="Arial" w:hAnsi="Bookman Old Style" w:cs="Times New Roman"/>
          <w:sz w:val="24"/>
          <w:szCs w:val="24"/>
          <w:highlight w:val="white"/>
        </w:rPr>
        <w:t>No.</w:t>
      </w:r>
      <w:r w:rsidR="00E42785" w:rsidRPr="0078045F">
        <w:rPr>
          <w:rFonts w:ascii="Bookman Old Style" w:eastAsia="Arial" w:hAnsi="Bookman Old Style" w:cs="Times New Roman"/>
          <w:sz w:val="24"/>
          <w:szCs w:val="24"/>
          <w:highlight w:val="white"/>
        </w:rPr>
        <w:t xml:space="preserve"> 416 de 2023 Cámara - </w:t>
      </w:r>
      <w:r w:rsidRPr="0078045F">
        <w:rPr>
          <w:rFonts w:ascii="Bookman Old Style" w:eastAsia="Arial" w:hAnsi="Bookman Old Style" w:cs="Times New Roman"/>
          <w:sz w:val="24"/>
          <w:szCs w:val="24"/>
          <w:highlight w:val="white"/>
        </w:rPr>
        <w:t>330 de 2023 Senado</w:t>
      </w:r>
    </w:p>
    <w:p w14:paraId="68040C40" w14:textId="726EAFA8" w:rsidR="004B2AB7" w:rsidRPr="007B7CF4" w:rsidRDefault="00D36167" w:rsidP="00E42785">
      <w:pPr>
        <w:spacing w:after="0" w:line="276" w:lineRule="auto"/>
        <w:jc w:val="center"/>
        <w:rPr>
          <w:rFonts w:ascii="Bookman Old Style" w:eastAsia="Arial" w:hAnsi="Bookman Old Style" w:cs="Times New Roman"/>
          <w:b/>
          <w:sz w:val="24"/>
        </w:rPr>
      </w:pPr>
      <w:r w:rsidRPr="007B7CF4">
        <w:rPr>
          <w:rFonts w:ascii="Bookman Old Style" w:eastAsia="Times New Roman" w:hAnsi="Bookman Old Style" w:cs="Times New Roman"/>
          <w:b/>
          <w:sz w:val="24"/>
        </w:rPr>
        <w:t>“Por la cual se modifica el artículo 16 de la Ley 2200 de 2022, estableciendo las reglas para determinar el número de Diputados de las Asambleas Departamentales”.</w:t>
      </w:r>
      <w:r w:rsidRPr="007B7CF4">
        <w:rPr>
          <w:rFonts w:ascii="Bookman Old Style" w:eastAsia="Arial" w:hAnsi="Bookman Old Style" w:cs="Times New Roman"/>
          <w:b/>
          <w:sz w:val="24"/>
          <w:highlight w:val="white"/>
        </w:rPr>
        <w:t xml:space="preserve"> </w:t>
      </w:r>
    </w:p>
    <w:p w14:paraId="7E56F266" w14:textId="77777777" w:rsidR="004B2AB7" w:rsidRPr="00DE2B6B" w:rsidRDefault="004B2AB7" w:rsidP="00E42785">
      <w:pPr>
        <w:pBdr>
          <w:top w:val="nil"/>
          <w:left w:val="nil"/>
          <w:bottom w:val="nil"/>
          <w:right w:val="nil"/>
          <w:between w:val="nil"/>
        </w:pBdr>
        <w:spacing w:after="0" w:line="276" w:lineRule="auto"/>
        <w:rPr>
          <w:rFonts w:ascii="Bookman Old Style" w:eastAsia="Arial" w:hAnsi="Bookman Old Style" w:cs="Times New Roman"/>
          <w:color w:val="000000"/>
          <w:sz w:val="24"/>
        </w:rPr>
      </w:pPr>
    </w:p>
    <w:p w14:paraId="689E3C9F" w14:textId="77777777" w:rsidR="004B2AB7" w:rsidRPr="00DE2B6B" w:rsidRDefault="00405362" w:rsidP="00E42785">
      <w:pPr>
        <w:pBdr>
          <w:top w:val="nil"/>
          <w:left w:val="nil"/>
          <w:bottom w:val="nil"/>
          <w:right w:val="nil"/>
          <w:between w:val="nil"/>
        </w:pBdr>
        <w:spacing w:after="0" w:line="276" w:lineRule="auto"/>
        <w:jc w:val="center"/>
        <w:rPr>
          <w:rFonts w:ascii="Bookman Old Style" w:eastAsia="Arial" w:hAnsi="Bookman Old Style" w:cs="Times New Roman"/>
          <w:color w:val="000000"/>
          <w:sz w:val="24"/>
        </w:rPr>
      </w:pPr>
      <w:r w:rsidRPr="00DE2B6B">
        <w:rPr>
          <w:rFonts w:ascii="Bookman Old Style" w:eastAsia="Arial" w:hAnsi="Bookman Old Style" w:cs="Times New Roman"/>
          <w:color w:val="000000"/>
          <w:sz w:val="24"/>
        </w:rPr>
        <w:t>El Congreso de Colombia,</w:t>
      </w:r>
    </w:p>
    <w:p w14:paraId="19888C7C" w14:textId="77777777" w:rsidR="004B2AB7" w:rsidRPr="00DE2B6B" w:rsidRDefault="004B2AB7" w:rsidP="00E42785">
      <w:pPr>
        <w:pBdr>
          <w:top w:val="nil"/>
          <w:left w:val="nil"/>
          <w:bottom w:val="nil"/>
          <w:right w:val="nil"/>
          <w:between w:val="nil"/>
        </w:pBdr>
        <w:spacing w:after="0" w:line="276" w:lineRule="auto"/>
        <w:rPr>
          <w:rFonts w:ascii="Bookman Old Style" w:eastAsia="Arial" w:hAnsi="Bookman Old Style" w:cs="Times New Roman"/>
          <w:color w:val="000000"/>
          <w:sz w:val="24"/>
        </w:rPr>
      </w:pPr>
    </w:p>
    <w:p w14:paraId="26823A07" w14:textId="77777777" w:rsidR="004B2AB7" w:rsidRPr="00DE2B6B" w:rsidRDefault="00405362" w:rsidP="00E42785">
      <w:pPr>
        <w:pBdr>
          <w:top w:val="nil"/>
          <w:left w:val="nil"/>
          <w:bottom w:val="nil"/>
          <w:right w:val="nil"/>
          <w:between w:val="nil"/>
        </w:pBdr>
        <w:spacing w:after="0" w:line="276" w:lineRule="auto"/>
        <w:jc w:val="center"/>
        <w:rPr>
          <w:rFonts w:ascii="Bookman Old Style" w:eastAsia="Arial" w:hAnsi="Bookman Old Style" w:cs="Times New Roman"/>
          <w:color w:val="000000"/>
          <w:sz w:val="24"/>
        </w:rPr>
      </w:pPr>
      <w:r w:rsidRPr="00DE2B6B">
        <w:rPr>
          <w:rFonts w:ascii="Bookman Old Style" w:eastAsia="Arial" w:hAnsi="Bookman Old Style" w:cs="Times New Roman"/>
          <w:color w:val="000000"/>
          <w:sz w:val="24"/>
        </w:rPr>
        <w:t>Decreta:</w:t>
      </w:r>
    </w:p>
    <w:p w14:paraId="6B16F893" w14:textId="77777777" w:rsidR="00D36167" w:rsidRPr="00DE2B6B" w:rsidRDefault="00D36167" w:rsidP="00E42785">
      <w:pPr>
        <w:widowControl w:val="0"/>
        <w:pBdr>
          <w:top w:val="nil"/>
          <w:left w:val="nil"/>
          <w:bottom w:val="nil"/>
          <w:right w:val="nil"/>
          <w:between w:val="nil"/>
        </w:pBdr>
        <w:spacing w:before="240" w:line="276" w:lineRule="auto"/>
        <w:jc w:val="both"/>
        <w:rPr>
          <w:rFonts w:ascii="Bookman Old Style" w:eastAsia="Arial" w:hAnsi="Bookman Old Style" w:cs="Times New Roman"/>
          <w:b/>
          <w:sz w:val="24"/>
          <w:u w:val="single"/>
        </w:rPr>
      </w:pPr>
      <w:r w:rsidRPr="00DE2B6B">
        <w:rPr>
          <w:rFonts w:ascii="Bookman Old Style" w:eastAsia="Arial" w:hAnsi="Bookman Old Style" w:cs="Times New Roman"/>
          <w:b/>
          <w:sz w:val="24"/>
        </w:rPr>
        <w:t>Artículo 1.</w:t>
      </w:r>
      <w:r w:rsidRPr="00DE2B6B">
        <w:rPr>
          <w:rFonts w:ascii="Bookman Old Style" w:eastAsia="Times New Roman" w:hAnsi="Bookman Old Style" w:cs="Times New Roman"/>
          <w:b/>
          <w:sz w:val="24"/>
        </w:rPr>
        <w:t xml:space="preserve"> Objeto</w:t>
      </w:r>
      <w:r w:rsidRPr="00DE2B6B">
        <w:rPr>
          <w:rFonts w:ascii="Bookman Old Style" w:eastAsia="Times New Roman" w:hAnsi="Bookman Old Style" w:cs="Times New Roman"/>
          <w:sz w:val="24"/>
        </w:rPr>
        <w:t>. La presente Ley tiene por objeto modificar el artículo 16 de la Ley 2200 del 2022, a fin de establecer las reglas para determinar el número de diputados de las Asambleas Departamentales</w:t>
      </w:r>
      <w:r w:rsidRPr="00DE2B6B">
        <w:rPr>
          <w:rFonts w:ascii="Bookman Old Style" w:eastAsia="Arial" w:hAnsi="Bookman Old Style" w:cs="Times New Roman"/>
          <w:sz w:val="24"/>
        </w:rPr>
        <w:t>.</w:t>
      </w:r>
    </w:p>
    <w:p w14:paraId="6B4B1D81" w14:textId="77777777" w:rsidR="00D36167" w:rsidRPr="00DE2B6B" w:rsidRDefault="00D36167" w:rsidP="00E42785">
      <w:pPr>
        <w:spacing w:before="240" w:line="276" w:lineRule="auto"/>
        <w:jc w:val="both"/>
        <w:rPr>
          <w:rFonts w:ascii="Bookman Old Style" w:eastAsia="Arial" w:hAnsi="Bookman Old Style" w:cs="Times New Roman"/>
          <w:b/>
          <w:sz w:val="24"/>
        </w:rPr>
      </w:pPr>
      <w:r w:rsidRPr="00DE2B6B">
        <w:rPr>
          <w:rFonts w:ascii="Bookman Old Style" w:eastAsia="Arial" w:hAnsi="Bookman Old Style" w:cs="Times New Roman"/>
          <w:b/>
          <w:sz w:val="24"/>
        </w:rPr>
        <w:t xml:space="preserve">Artículo 2. </w:t>
      </w:r>
      <w:r w:rsidRPr="00DE2B6B">
        <w:rPr>
          <w:rFonts w:ascii="Bookman Old Style" w:eastAsia="Arial" w:hAnsi="Bookman Old Style" w:cs="Times New Roman"/>
          <w:sz w:val="24"/>
        </w:rPr>
        <w:t>Modifíquese el artículo 16 de la Ley 2200 del 2022, el cual quedará así:</w:t>
      </w:r>
    </w:p>
    <w:p w14:paraId="020775B7" w14:textId="349D8CA0" w:rsidR="00D36167" w:rsidRPr="00DE2B6B" w:rsidRDefault="00D36167" w:rsidP="00E42785">
      <w:pPr>
        <w:spacing w:before="240" w:line="276" w:lineRule="auto"/>
        <w:jc w:val="both"/>
        <w:rPr>
          <w:rFonts w:ascii="Bookman Old Style" w:eastAsia="Arial" w:hAnsi="Bookman Old Style" w:cs="Times New Roman"/>
          <w:sz w:val="24"/>
        </w:rPr>
      </w:pPr>
      <w:r w:rsidRPr="00DE2B6B">
        <w:rPr>
          <w:rFonts w:ascii="Bookman Old Style" w:eastAsia="Arial" w:hAnsi="Bookman Old Style" w:cs="Times New Roman"/>
          <w:b/>
          <w:sz w:val="24"/>
        </w:rPr>
        <w:t>ARTÍCULO 16. ASAMBLEAS DEPARTAMENTALES.</w:t>
      </w:r>
      <w:r w:rsidRPr="00DE2B6B">
        <w:rPr>
          <w:rFonts w:ascii="Bookman Old Style" w:eastAsia="Arial" w:hAnsi="Bookman Old Style" w:cs="Times New Roman"/>
          <w:sz w:val="24"/>
        </w:rPr>
        <w:t xml:space="preserve"> En cada departamento habrá una Corporación político-administrativa de elección popular que se denominará Asamblea Departamental, la cual gozará de autonomía administrativa, presupuesto propio y podrá ejercer control político sobre la administración departamental. Estará integrada por no menos de once (11) miembros ni más de treinta y uno (31), que se denominarán Diputados y tendrán la calidad de servidores públicos, sujetos al régimen que, para estos efectos, fija la Constitución y la ley.</w:t>
      </w:r>
    </w:p>
    <w:p w14:paraId="5235E1B2" w14:textId="026C4E7C" w:rsidR="00D36167" w:rsidRPr="00DE2B6B" w:rsidRDefault="00D36167" w:rsidP="00E42785">
      <w:pPr>
        <w:spacing w:before="240" w:line="276" w:lineRule="auto"/>
        <w:jc w:val="both"/>
        <w:rPr>
          <w:rFonts w:ascii="Bookman Old Style" w:eastAsia="Arial" w:hAnsi="Bookman Old Style" w:cs="Times New Roman"/>
          <w:b/>
          <w:sz w:val="24"/>
        </w:rPr>
      </w:pPr>
      <w:r w:rsidRPr="00DE2B6B">
        <w:rPr>
          <w:rFonts w:ascii="Bookman Old Style" w:eastAsia="Arial" w:hAnsi="Bookman Old Style" w:cs="Times New Roman"/>
          <w:sz w:val="24"/>
        </w:rPr>
        <w:t>Para determinar el número de diputados que componen las Asambleas Departamentales, dentro de los límites señalados por el artículo 299 de la Constitución Política, se aplicarán las reglas siguientes: Los departamentos que no lleguen actualmente a 300.000 habitantes, tendrán Asambleas de 11 diputados y aquellos que pasen de dicha población, elegirán uno más por cada 150.000 habitantes adicionales o fracción no inferior a los 75.000 hasta completar el máximo de 31.</w:t>
      </w:r>
    </w:p>
    <w:p w14:paraId="07940B82" w14:textId="2903E9E6" w:rsidR="00D36167" w:rsidRPr="00DE2B6B" w:rsidRDefault="00D36167" w:rsidP="00E42785">
      <w:pPr>
        <w:spacing w:before="240" w:line="276" w:lineRule="auto"/>
        <w:jc w:val="both"/>
        <w:rPr>
          <w:rFonts w:ascii="Bookman Old Style" w:eastAsia="Arial" w:hAnsi="Bookman Old Style" w:cs="Times New Roman"/>
          <w:sz w:val="24"/>
        </w:rPr>
      </w:pPr>
      <w:r w:rsidRPr="00DE2B6B">
        <w:rPr>
          <w:rFonts w:ascii="Bookman Old Style" w:eastAsia="Arial" w:hAnsi="Bookman Old Style" w:cs="Times New Roman"/>
          <w:b/>
          <w:sz w:val="24"/>
        </w:rPr>
        <w:t>PARÁGRAFO.</w:t>
      </w:r>
      <w:r w:rsidRPr="00DE2B6B">
        <w:rPr>
          <w:rFonts w:ascii="Bookman Old Style" w:eastAsia="Arial" w:hAnsi="Bookman Old Style" w:cs="Times New Roman"/>
          <w:sz w:val="24"/>
        </w:rPr>
        <w:t xml:space="preserve"> Cada vez que un nuevo censo fuere aprobado por ley de la República, las bases anteriores se aumentarán en la misma proporción del incremento de población que de él resultare.</w:t>
      </w:r>
    </w:p>
    <w:p w14:paraId="558A1E1E" w14:textId="77777777" w:rsidR="00D36167" w:rsidRPr="00DE2B6B" w:rsidRDefault="00D36167" w:rsidP="00E42785">
      <w:pPr>
        <w:spacing w:before="240" w:line="276" w:lineRule="auto"/>
        <w:jc w:val="both"/>
        <w:rPr>
          <w:rFonts w:ascii="Bookman Old Style" w:eastAsia="Arial" w:hAnsi="Bookman Old Style" w:cs="Times New Roman"/>
          <w:b/>
          <w:sz w:val="24"/>
        </w:rPr>
      </w:pPr>
      <w:r w:rsidRPr="00DE2B6B">
        <w:rPr>
          <w:rFonts w:ascii="Bookman Old Style" w:eastAsia="Arial" w:hAnsi="Bookman Old Style" w:cs="Times New Roman"/>
          <w:b/>
          <w:sz w:val="24"/>
        </w:rPr>
        <w:lastRenderedPageBreak/>
        <w:t xml:space="preserve">PARÁGRAFO TRANSITORIO. </w:t>
      </w:r>
      <w:r w:rsidRPr="00DE2B6B">
        <w:rPr>
          <w:rFonts w:ascii="Bookman Old Style" w:eastAsia="Arial" w:hAnsi="Bookman Old Style" w:cs="Times New Roman"/>
          <w:sz w:val="24"/>
        </w:rPr>
        <w:t>Hasta que se adopte un nuevo censo mediante Ley aprobada por el Congreso de la República, el número de diputados de las Asambleas Departamentales será igual al determinado por el Gobierno Nacional para las elecciones territoriales que tuvieron lugar en 2019.</w:t>
      </w:r>
    </w:p>
    <w:p w14:paraId="2EB23EF7" w14:textId="7CA48192" w:rsidR="00D36167" w:rsidRPr="00DE2B6B" w:rsidRDefault="00D36167" w:rsidP="00E42785">
      <w:pPr>
        <w:spacing w:before="240" w:line="276" w:lineRule="auto"/>
        <w:jc w:val="both"/>
        <w:rPr>
          <w:rFonts w:ascii="Bookman Old Style" w:eastAsia="Arial" w:hAnsi="Bookman Old Style" w:cs="Times New Roman"/>
          <w:sz w:val="24"/>
        </w:rPr>
      </w:pPr>
      <w:r w:rsidRPr="00DE2B6B">
        <w:rPr>
          <w:rFonts w:ascii="Bookman Old Style" w:eastAsia="Arial" w:hAnsi="Bookman Old Style" w:cs="Times New Roman"/>
          <w:b/>
          <w:sz w:val="24"/>
        </w:rPr>
        <w:t>ARTÍCULO 3. Vigencia.</w:t>
      </w:r>
      <w:r w:rsidRPr="00DE2B6B">
        <w:rPr>
          <w:rFonts w:ascii="Bookman Old Style" w:eastAsia="Arial" w:hAnsi="Bookman Old Style" w:cs="Times New Roman"/>
          <w:sz w:val="24"/>
        </w:rPr>
        <w:t xml:space="preserve"> La presente ley rige a partir de la fecha de su promulgación. </w:t>
      </w:r>
    </w:p>
    <w:p w14:paraId="6F0D2301" w14:textId="77777777" w:rsidR="00E42785" w:rsidRPr="00DE2B6B" w:rsidRDefault="00E42785" w:rsidP="00E42785">
      <w:pPr>
        <w:spacing w:after="0" w:line="240" w:lineRule="auto"/>
        <w:rPr>
          <w:rFonts w:ascii="Bookman Old Style" w:eastAsia="Times New Roman" w:hAnsi="Bookman Old Style" w:cs="Times New Roman"/>
          <w:sz w:val="24"/>
        </w:rPr>
      </w:pPr>
    </w:p>
    <w:p w14:paraId="6604D94B" w14:textId="4D86C40C" w:rsidR="00E42785" w:rsidRDefault="00E42785" w:rsidP="00E42785">
      <w:pPr>
        <w:ind w:right="191"/>
        <w:jc w:val="both"/>
        <w:rPr>
          <w:rFonts w:ascii="Bookman Old Style" w:hAnsi="Bookman Old Style"/>
          <w:noProof/>
          <w:sz w:val="24"/>
        </w:rPr>
      </w:pPr>
    </w:p>
    <w:p w14:paraId="461BCC30" w14:textId="77777777" w:rsidR="007B7CF4" w:rsidRPr="00DE2B6B" w:rsidRDefault="007B7CF4" w:rsidP="00E42785">
      <w:pPr>
        <w:ind w:right="191"/>
        <w:jc w:val="both"/>
        <w:rPr>
          <w:rFonts w:ascii="Bookman Old Style" w:hAnsi="Bookman Old Style"/>
          <w:sz w:val="28"/>
          <w:szCs w:val="24"/>
        </w:rPr>
      </w:pPr>
    </w:p>
    <w:p w14:paraId="6310FCDE" w14:textId="77777777" w:rsidR="00E42785" w:rsidRPr="00DE2B6B" w:rsidRDefault="00E42785" w:rsidP="00E42785">
      <w:pPr>
        <w:pStyle w:val="Sinespaciado"/>
        <w:rPr>
          <w:rFonts w:ascii="Bookman Old Style" w:hAnsi="Bookman Old Style"/>
          <w:b/>
          <w:sz w:val="28"/>
        </w:rPr>
      </w:pPr>
      <w:r w:rsidRPr="00DE2B6B">
        <w:rPr>
          <w:rFonts w:ascii="Bookman Old Style" w:hAnsi="Bookman Old Style"/>
          <w:b/>
          <w:sz w:val="28"/>
        </w:rPr>
        <w:t>KARYME A. COTES MARTÍNEZ</w:t>
      </w:r>
    </w:p>
    <w:p w14:paraId="1DC1BCB3" w14:textId="77777777" w:rsidR="00E42785" w:rsidRPr="00DE2B6B" w:rsidRDefault="00E42785" w:rsidP="00E42785">
      <w:pPr>
        <w:pStyle w:val="Sinespaciado"/>
        <w:rPr>
          <w:rFonts w:ascii="Bookman Old Style" w:hAnsi="Bookman Old Style"/>
          <w:b/>
          <w:sz w:val="28"/>
        </w:rPr>
      </w:pPr>
      <w:r w:rsidRPr="00DE2B6B">
        <w:rPr>
          <w:rFonts w:ascii="Bookman Old Style" w:hAnsi="Bookman Old Style"/>
          <w:b/>
          <w:sz w:val="28"/>
        </w:rPr>
        <w:t>Representante a la Cámara</w:t>
      </w:r>
    </w:p>
    <w:p w14:paraId="18EFE8B5" w14:textId="6ABAC222" w:rsidR="004B2AB7" w:rsidRPr="00DE2B6B" w:rsidRDefault="004B2AB7">
      <w:pPr>
        <w:pBdr>
          <w:top w:val="nil"/>
          <w:left w:val="nil"/>
          <w:bottom w:val="nil"/>
          <w:right w:val="nil"/>
          <w:between w:val="nil"/>
        </w:pBdr>
        <w:spacing w:after="0" w:line="240" w:lineRule="auto"/>
        <w:rPr>
          <w:rFonts w:ascii="Bookman Old Style" w:eastAsia="Arial" w:hAnsi="Bookman Old Style" w:cs="Times New Roman"/>
          <w:color w:val="000000"/>
          <w:sz w:val="24"/>
        </w:rPr>
      </w:pPr>
    </w:p>
    <w:sectPr w:rsidR="004B2AB7" w:rsidRPr="00DE2B6B" w:rsidSect="003F7B66">
      <w:headerReference w:type="default" r:id="rId8"/>
      <w:type w:val="continuous"/>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2FEAC" w14:textId="77777777" w:rsidR="00882DBB" w:rsidRDefault="00882DBB">
      <w:pPr>
        <w:spacing w:after="0" w:line="240" w:lineRule="auto"/>
      </w:pPr>
      <w:r>
        <w:separator/>
      </w:r>
    </w:p>
  </w:endnote>
  <w:endnote w:type="continuationSeparator" w:id="0">
    <w:p w14:paraId="7F4FFE52" w14:textId="77777777" w:rsidR="00882DBB" w:rsidRDefault="00882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2BBBE" w14:textId="77777777" w:rsidR="00882DBB" w:rsidRDefault="00882DBB">
      <w:pPr>
        <w:spacing w:after="0" w:line="240" w:lineRule="auto"/>
      </w:pPr>
      <w:r>
        <w:separator/>
      </w:r>
    </w:p>
  </w:footnote>
  <w:footnote w:type="continuationSeparator" w:id="0">
    <w:p w14:paraId="5E2E14A9" w14:textId="77777777" w:rsidR="00882DBB" w:rsidRDefault="00882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0CED6" w14:textId="5E8596D9" w:rsidR="00405362" w:rsidRDefault="00DE2B6B">
    <w:pPr>
      <w:pBdr>
        <w:top w:val="nil"/>
        <w:left w:val="nil"/>
        <w:bottom w:val="nil"/>
        <w:right w:val="nil"/>
        <w:between w:val="nil"/>
      </w:pBdr>
      <w:tabs>
        <w:tab w:val="center" w:pos="4419"/>
        <w:tab w:val="right" w:pos="8838"/>
      </w:tabs>
      <w:spacing w:after="0" w:line="240" w:lineRule="auto"/>
    </w:pPr>
    <w:r>
      <w:rPr>
        <w:noProof/>
      </w:rPr>
      <w:drawing>
        <wp:anchor distT="0" distB="0" distL="114300" distR="114300" simplePos="0" relativeHeight="251659264" behindDoc="0" locked="0" layoutInCell="1" hidden="0" allowOverlap="1" wp14:anchorId="45F8EC7B" wp14:editId="2CD9CC2D">
          <wp:simplePos x="0" y="0"/>
          <wp:positionH relativeFrom="margin">
            <wp:align>center</wp:align>
          </wp:positionH>
          <wp:positionV relativeFrom="paragraph">
            <wp:posOffset>8890</wp:posOffset>
          </wp:positionV>
          <wp:extent cx="1924050" cy="571500"/>
          <wp:effectExtent l="0" t="0" r="0" b="0"/>
          <wp:wrapSquare wrapText="bothSides" distT="0" distB="0" distL="114300" distR="114300"/>
          <wp:docPr id="5" name="image1.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1.png" descr="http://www.alfonsoprada.com/web/images/stories/logo%20congreso.png"/>
                  <pic:cNvPicPr preferRelativeResize="0"/>
                </pic:nvPicPr>
                <pic:blipFill>
                  <a:blip r:embed="rId1"/>
                  <a:srcRect/>
                  <a:stretch>
                    <a:fillRect/>
                  </a:stretch>
                </pic:blipFill>
                <pic:spPr>
                  <a:xfrm>
                    <a:off x="0" y="0"/>
                    <a:ext cx="1924050" cy="571500"/>
                  </a:xfrm>
                  <a:prstGeom prst="rect">
                    <a:avLst/>
                  </a:prstGeom>
                  <a:ln/>
                </pic:spPr>
              </pic:pic>
            </a:graphicData>
          </a:graphic>
          <wp14:sizeRelH relativeFrom="margin">
            <wp14:pctWidth>0</wp14:pctWidth>
          </wp14:sizeRelH>
          <wp14:sizeRelV relativeFrom="margin">
            <wp14:pctHeight>0</wp14:pctHeight>
          </wp14:sizeRelV>
        </wp:anchor>
      </w:drawing>
    </w:r>
  </w:p>
  <w:p w14:paraId="2B7BC1BC" w14:textId="77777777" w:rsidR="00405362" w:rsidRDefault="00405362">
    <w:pPr>
      <w:pBdr>
        <w:top w:val="nil"/>
        <w:left w:val="nil"/>
        <w:bottom w:val="nil"/>
        <w:right w:val="nil"/>
        <w:between w:val="nil"/>
      </w:pBdr>
      <w:tabs>
        <w:tab w:val="center" w:pos="4419"/>
        <w:tab w:val="right" w:pos="8838"/>
      </w:tabs>
      <w:spacing w:after="0" w:line="240" w:lineRule="auto"/>
    </w:pPr>
  </w:p>
  <w:p w14:paraId="45C4028B" w14:textId="77777777" w:rsidR="00405362" w:rsidRDefault="00405362">
    <w:pPr>
      <w:pBdr>
        <w:top w:val="nil"/>
        <w:left w:val="nil"/>
        <w:bottom w:val="nil"/>
        <w:right w:val="nil"/>
        <w:between w:val="nil"/>
      </w:pBdr>
      <w:tabs>
        <w:tab w:val="center" w:pos="4419"/>
        <w:tab w:val="right" w:pos="8838"/>
      </w:tabs>
      <w:spacing w:after="0" w:line="240" w:lineRule="auto"/>
    </w:pPr>
  </w:p>
  <w:p w14:paraId="0BA25FA6" w14:textId="77777777" w:rsidR="00405362" w:rsidRDefault="00405362">
    <w:pPr>
      <w:pBdr>
        <w:top w:val="nil"/>
        <w:left w:val="nil"/>
        <w:bottom w:val="nil"/>
        <w:right w:val="nil"/>
        <w:between w:val="nil"/>
      </w:pBdr>
      <w:tabs>
        <w:tab w:val="center" w:pos="4419"/>
        <w:tab w:val="right" w:pos="8838"/>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34080"/>
    <w:multiLevelType w:val="hybridMultilevel"/>
    <w:tmpl w:val="5D9E081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0BA3E78"/>
    <w:multiLevelType w:val="hybridMultilevel"/>
    <w:tmpl w:val="0CCEBA2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73623A7A"/>
    <w:multiLevelType w:val="hybridMultilevel"/>
    <w:tmpl w:val="2690CFB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AB7"/>
    <w:rsid w:val="00081B7C"/>
    <w:rsid w:val="000C601F"/>
    <w:rsid w:val="001132E5"/>
    <w:rsid w:val="00174525"/>
    <w:rsid w:val="00183A3A"/>
    <w:rsid w:val="001B6B74"/>
    <w:rsid w:val="00304628"/>
    <w:rsid w:val="0031571F"/>
    <w:rsid w:val="003871E7"/>
    <w:rsid w:val="003928DF"/>
    <w:rsid w:val="003F7B66"/>
    <w:rsid w:val="00405362"/>
    <w:rsid w:val="004B2AB7"/>
    <w:rsid w:val="0053013B"/>
    <w:rsid w:val="00565B82"/>
    <w:rsid w:val="005C0E5B"/>
    <w:rsid w:val="00611705"/>
    <w:rsid w:val="006809CC"/>
    <w:rsid w:val="0078045F"/>
    <w:rsid w:val="0078599A"/>
    <w:rsid w:val="007B7CF4"/>
    <w:rsid w:val="00882DBB"/>
    <w:rsid w:val="008834F1"/>
    <w:rsid w:val="009575B2"/>
    <w:rsid w:val="009B4288"/>
    <w:rsid w:val="009D1BCA"/>
    <w:rsid w:val="00A22089"/>
    <w:rsid w:val="00AF3AE3"/>
    <w:rsid w:val="00BC67B3"/>
    <w:rsid w:val="00C64467"/>
    <w:rsid w:val="00D36167"/>
    <w:rsid w:val="00D55749"/>
    <w:rsid w:val="00DC6DAD"/>
    <w:rsid w:val="00DE2B6B"/>
    <w:rsid w:val="00E02A96"/>
    <w:rsid w:val="00E42785"/>
    <w:rsid w:val="00EF2183"/>
    <w:rsid w:val="00F93132"/>
    <w:rsid w:val="00FD2F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3C71"/>
  <w15:docId w15:val="{540851D6-9D75-4AC3-867B-A5BF44DA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Default">
    <w:name w:val="Default"/>
    <w:rsid w:val="00542221"/>
    <w:pPr>
      <w:autoSpaceDE w:val="0"/>
      <w:autoSpaceDN w:val="0"/>
      <w:adjustRightInd w:val="0"/>
      <w:spacing w:after="0" w:line="240" w:lineRule="auto"/>
    </w:pPr>
    <w:rPr>
      <w:color w:val="000000"/>
      <w:sz w:val="24"/>
      <w:szCs w:val="24"/>
    </w:rPr>
  </w:style>
  <w:style w:type="paragraph" w:styleId="Encabezado">
    <w:name w:val="header"/>
    <w:basedOn w:val="Normal"/>
    <w:link w:val="EncabezadoCar"/>
    <w:uiPriority w:val="99"/>
    <w:unhideWhenUsed/>
    <w:rsid w:val="00FF22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2289"/>
  </w:style>
  <w:style w:type="paragraph" w:styleId="Piedepgina">
    <w:name w:val="footer"/>
    <w:basedOn w:val="Normal"/>
    <w:link w:val="PiedepginaCar"/>
    <w:uiPriority w:val="99"/>
    <w:unhideWhenUsed/>
    <w:rsid w:val="00FF22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2289"/>
  </w:style>
  <w:style w:type="paragraph" w:styleId="Prrafodelista">
    <w:name w:val="List Paragraph"/>
    <w:basedOn w:val="Normal"/>
    <w:uiPriority w:val="34"/>
    <w:qFormat/>
    <w:rsid w:val="006607DF"/>
    <w:pPr>
      <w:ind w:left="720"/>
      <w:contextualSpacing/>
    </w:pPr>
  </w:style>
  <w:style w:type="paragraph" w:styleId="Sinespaciado">
    <w:name w:val="No Spacing"/>
    <w:uiPriority w:val="1"/>
    <w:qFormat/>
    <w:rsid w:val="006607DF"/>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0C60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601F"/>
    <w:rPr>
      <w:rFonts w:ascii="Segoe UI" w:hAnsi="Segoe UI" w:cs="Segoe UI"/>
      <w:sz w:val="18"/>
      <w:szCs w:val="18"/>
    </w:rPr>
  </w:style>
  <w:style w:type="table" w:styleId="Tablaconcuadrcula">
    <w:name w:val="Table Grid"/>
    <w:basedOn w:val="Tablanormal"/>
    <w:uiPriority w:val="39"/>
    <w:rsid w:val="00F93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02A96"/>
    <w:pPr>
      <w:widowControl w:val="0"/>
      <w:autoSpaceDE w:val="0"/>
      <w:autoSpaceDN w:val="0"/>
      <w:spacing w:after="0" w:line="240" w:lineRule="auto"/>
    </w:pPr>
    <w:rPr>
      <w:rFonts w:ascii="Verdana" w:eastAsia="Verdana" w:hAnsi="Verdana" w:cs="Verdana"/>
      <w:sz w:val="20"/>
      <w:szCs w:val="20"/>
      <w:lang w:val="es-ES" w:eastAsia="en-US"/>
    </w:rPr>
  </w:style>
  <w:style w:type="character" w:customStyle="1" w:styleId="TextoindependienteCar">
    <w:name w:val="Texto independiente Car"/>
    <w:basedOn w:val="Fuentedeprrafopredeter"/>
    <w:link w:val="Textoindependiente"/>
    <w:uiPriority w:val="1"/>
    <w:rsid w:val="00E02A96"/>
    <w:rPr>
      <w:rFonts w:ascii="Verdana" w:eastAsia="Verdana" w:hAnsi="Verdana" w:cs="Verdana"/>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15983">
      <w:bodyDiv w:val="1"/>
      <w:marLeft w:val="0"/>
      <w:marRight w:val="0"/>
      <w:marTop w:val="0"/>
      <w:marBottom w:val="0"/>
      <w:divBdr>
        <w:top w:val="none" w:sz="0" w:space="0" w:color="auto"/>
        <w:left w:val="none" w:sz="0" w:space="0" w:color="auto"/>
        <w:bottom w:val="none" w:sz="0" w:space="0" w:color="auto"/>
        <w:right w:val="none" w:sz="0" w:space="0" w:color="auto"/>
      </w:divBdr>
    </w:div>
    <w:div w:id="1678077179">
      <w:bodyDiv w:val="1"/>
      <w:marLeft w:val="0"/>
      <w:marRight w:val="0"/>
      <w:marTop w:val="0"/>
      <w:marBottom w:val="0"/>
      <w:divBdr>
        <w:top w:val="none" w:sz="0" w:space="0" w:color="auto"/>
        <w:left w:val="none" w:sz="0" w:space="0" w:color="auto"/>
        <w:bottom w:val="none" w:sz="0" w:space="0" w:color="auto"/>
        <w:right w:val="none" w:sz="0" w:space="0" w:color="auto"/>
      </w:divBdr>
    </w:div>
    <w:div w:id="1749182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SPIwYUKab/PwO2Nesx9MNYWvWQ==">CgMxLjAyCGguZ2pkZ3hzMghoLmdqZGd4czIOaC55bjVkdHZpdmp2NW4yDmguY3JkeGJzb3NhaWlyMghoLmdqZGd4czgAciExUGdTMC1NM3R5LV9tMFlfZEZxRWJQMDBFdVg5NnppTks=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17</Pages>
  <Words>4160</Words>
  <Characters>22885</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Yoni Acosta Lopez</dc:creator>
  <cp:lastModifiedBy>Jhonatan Manuel  Atencia Zuñiga UTL</cp:lastModifiedBy>
  <cp:revision>6</cp:revision>
  <cp:lastPrinted>2023-06-20T20:59:00Z</cp:lastPrinted>
  <dcterms:created xsi:type="dcterms:W3CDTF">2023-06-20T03:34:00Z</dcterms:created>
  <dcterms:modified xsi:type="dcterms:W3CDTF">2023-06-20T21:48:00Z</dcterms:modified>
</cp:coreProperties>
</file>